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80448F" w:rsidRPr="007B6D2D" w:rsidRDefault="00450364" w:rsidP="007B6D2D">
      <w:pPr>
        <w:jc w:val="center"/>
        <w:rPr>
          <w:rFonts w:ascii="Times New Roman" w:hAnsi="Times New Roman"/>
          <w:b/>
        </w:rPr>
      </w:pPr>
      <w:bookmarkStart w:id="0" w:name="OLE_LINK60"/>
      <w:r w:rsidRPr="007B6D2D">
        <w:rPr>
          <w:rFonts w:ascii="Times New Roman" w:hAnsi="Times New Roman"/>
          <w:b/>
        </w:rPr>
        <w:t>Individual and Social Learning at a Distance: Ways and Means</w:t>
      </w:r>
    </w:p>
    <w:p w:rsidR="0033419C" w:rsidRDefault="00450364" w:rsidP="007B6D2D">
      <w:pPr>
        <w:tabs>
          <w:tab w:val="left" w:pos="720"/>
          <w:tab w:val="left" w:pos="1440"/>
          <w:tab w:val="left" w:pos="2160"/>
          <w:tab w:val="left" w:pos="2880"/>
        </w:tabs>
        <w:jc w:val="center"/>
        <w:rPr>
          <w:rFonts w:ascii="Times New Roman" w:hAnsi="Times New Roman"/>
          <w:b/>
        </w:rPr>
      </w:pPr>
      <w:r w:rsidRPr="007B6D2D">
        <w:rPr>
          <w:rFonts w:ascii="Times New Roman" w:hAnsi="Times New Roman"/>
          <w:b/>
        </w:rPr>
        <w:t>Terry Anderson and Jon Dron</w:t>
      </w:r>
    </w:p>
    <w:p w:rsidR="0033419C" w:rsidRDefault="0033419C" w:rsidP="007B6D2D">
      <w:pPr>
        <w:tabs>
          <w:tab w:val="left" w:pos="720"/>
          <w:tab w:val="left" w:pos="1440"/>
          <w:tab w:val="left" w:pos="2160"/>
          <w:tab w:val="left" w:pos="2880"/>
        </w:tabs>
        <w:jc w:val="center"/>
        <w:rPr>
          <w:rFonts w:ascii="Times New Roman" w:hAnsi="Times New Roman"/>
          <w:b/>
        </w:rPr>
      </w:pPr>
      <w:r>
        <w:rPr>
          <w:rFonts w:ascii="Times New Roman" w:hAnsi="Times New Roman"/>
          <w:b/>
        </w:rPr>
        <w:t>Paper Presented at ICDE 15 World Congress</w:t>
      </w:r>
    </w:p>
    <w:p w:rsidR="00450364" w:rsidRPr="007B6D2D" w:rsidRDefault="0033419C" w:rsidP="007B6D2D">
      <w:pPr>
        <w:tabs>
          <w:tab w:val="left" w:pos="720"/>
          <w:tab w:val="left" w:pos="1440"/>
          <w:tab w:val="left" w:pos="2160"/>
          <w:tab w:val="left" w:pos="2880"/>
        </w:tabs>
        <w:jc w:val="center"/>
        <w:rPr>
          <w:rFonts w:ascii="Times New Roman" w:hAnsi="Times New Roman"/>
          <w:b/>
        </w:rPr>
      </w:pPr>
      <w:r>
        <w:rPr>
          <w:rFonts w:ascii="Times New Roman" w:hAnsi="Times New Roman"/>
          <w:b/>
        </w:rPr>
        <w:t>Tianjin, China October 2013</w:t>
      </w:r>
    </w:p>
    <w:bookmarkEnd w:id="0"/>
    <w:p w:rsidR="00BA3EED" w:rsidRDefault="00BA3EED" w:rsidP="00846CA3">
      <w:pPr>
        <w:tabs>
          <w:tab w:val="left" w:pos="720"/>
          <w:tab w:val="left" w:pos="1440"/>
          <w:tab w:val="left" w:pos="2160"/>
          <w:tab w:val="left" w:pos="2880"/>
        </w:tabs>
        <w:rPr>
          <w:rFonts w:ascii="Times New Roman" w:hAnsi="Times New Roman"/>
        </w:rPr>
      </w:pPr>
      <w:r>
        <w:rPr>
          <w:rFonts w:ascii="Times New Roman" w:hAnsi="Times New Roman"/>
          <w:b/>
        </w:rPr>
        <w:t>Ab</w:t>
      </w:r>
      <w:r w:rsidR="0032230C" w:rsidRPr="00BA3EED">
        <w:rPr>
          <w:rFonts w:ascii="Times New Roman" w:hAnsi="Times New Roman"/>
          <w:b/>
        </w:rPr>
        <w:t>stract:</w:t>
      </w:r>
      <w:r w:rsidR="0032230C">
        <w:rPr>
          <w:rFonts w:ascii="Times New Roman" w:hAnsi="Times New Roman"/>
        </w:rPr>
        <w:t xml:space="preserve"> In this paper we revisit the major forms and structures </w:t>
      </w:r>
      <w:r>
        <w:rPr>
          <w:rFonts w:ascii="Times New Roman" w:hAnsi="Times New Roman"/>
        </w:rPr>
        <w:t xml:space="preserve">that have been developed by educators and institutions to support both distance and campus based education. In addition to individual learning, some students, content and systems stress </w:t>
      </w:r>
      <w:r w:rsidR="0032230C">
        <w:rPr>
          <w:rFonts w:ascii="Times New Roman" w:hAnsi="Times New Roman"/>
        </w:rPr>
        <w:t xml:space="preserve">interaction </w:t>
      </w:r>
      <w:r>
        <w:rPr>
          <w:rFonts w:ascii="Times New Roman" w:hAnsi="Times New Roman"/>
        </w:rPr>
        <w:t xml:space="preserve">specifically that between students and </w:t>
      </w:r>
      <w:r w:rsidR="0032230C">
        <w:rPr>
          <w:rFonts w:ascii="Times New Roman" w:hAnsi="Times New Roman"/>
        </w:rPr>
        <w:t>teachers, students and other students</w:t>
      </w:r>
      <w:r>
        <w:rPr>
          <w:rFonts w:ascii="Times New Roman" w:hAnsi="Times New Roman"/>
        </w:rPr>
        <w:t>,</w:t>
      </w:r>
      <w:r w:rsidR="0032230C">
        <w:rPr>
          <w:rFonts w:ascii="Times New Roman" w:hAnsi="Times New Roman"/>
        </w:rPr>
        <w:t xml:space="preserve"> and students and content. </w:t>
      </w:r>
      <w:r>
        <w:rPr>
          <w:rFonts w:ascii="Times New Roman" w:hAnsi="Times New Roman"/>
        </w:rPr>
        <w:t xml:space="preserve">We then examine the ways in which education has been organized and specifically the types of social interactions and structures that support social learning. We look, in turn at groups, networks and sets and then demonstrate how collective resources and algorithms are creating new and very powerful ways to enhance </w:t>
      </w:r>
      <w:r w:rsidR="009E1A6B">
        <w:rPr>
          <w:rFonts w:ascii="Times New Roman" w:hAnsi="Times New Roman"/>
        </w:rPr>
        <w:t xml:space="preserve">the multiple forms of </w:t>
      </w:r>
      <w:r>
        <w:rPr>
          <w:rFonts w:ascii="Times New Roman" w:hAnsi="Times New Roman"/>
        </w:rPr>
        <w:t>online learning.</w:t>
      </w:r>
    </w:p>
    <w:p w:rsidR="00450364" w:rsidRPr="00074A93" w:rsidRDefault="00450364" w:rsidP="00846CA3">
      <w:pPr>
        <w:tabs>
          <w:tab w:val="left" w:pos="720"/>
          <w:tab w:val="left" w:pos="1440"/>
          <w:tab w:val="left" w:pos="2160"/>
          <w:tab w:val="left" w:pos="2880"/>
        </w:tabs>
        <w:rPr>
          <w:rFonts w:ascii="Times New Roman" w:hAnsi="Times New Roman"/>
        </w:rPr>
      </w:pPr>
    </w:p>
    <w:p w:rsidR="008F5A4F" w:rsidRPr="00074A93" w:rsidRDefault="008F5A4F" w:rsidP="007B6D2D">
      <w:pPr>
        <w:tabs>
          <w:tab w:val="left" w:pos="720"/>
          <w:tab w:val="left" w:pos="1440"/>
          <w:tab w:val="left" w:pos="2160"/>
          <w:tab w:val="left" w:pos="2880"/>
        </w:tabs>
        <w:spacing w:line="360" w:lineRule="auto"/>
        <w:rPr>
          <w:rFonts w:ascii="Times New Roman" w:hAnsi="Times New Roman"/>
        </w:rPr>
      </w:pPr>
      <w:r w:rsidRPr="00074A93">
        <w:rPr>
          <w:rFonts w:ascii="Times New Roman" w:hAnsi="Times New Roman"/>
        </w:rPr>
        <w:t xml:space="preserve">Distance education has through its 150 </w:t>
      </w:r>
      <w:r w:rsidR="008D23C5">
        <w:rPr>
          <w:rFonts w:ascii="Times New Roman" w:hAnsi="Times New Roman"/>
        </w:rPr>
        <w:t xml:space="preserve">or </w:t>
      </w:r>
      <w:r w:rsidR="00D54C40">
        <w:rPr>
          <w:rFonts w:ascii="Times New Roman" w:hAnsi="Times New Roman"/>
        </w:rPr>
        <w:t>so</w:t>
      </w:r>
      <w:r w:rsidR="008D23C5">
        <w:rPr>
          <w:rFonts w:ascii="Times New Roman" w:hAnsi="Times New Roman"/>
        </w:rPr>
        <w:t xml:space="preserve"> </w:t>
      </w:r>
      <w:r w:rsidRPr="00074A93">
        <w:rPr>
          <w:rFonts w:ascii="Times New Roman" w:hAnsi="Times New Roman"/>
        </w:rPr>
        <w:t>years of evolution had a</w:t>
      </w:r>
      <w:r w:rsidR="008D23C5">
        <w:rPr>
          <w:rFonts w:ascii="Times New Roman" w:hAnsi="Times New Roman"/>
        </w:rPr>
        <w:t xml:space="preserve">n uneasy </w:t>
      </w:r>
      <w:r w:rsidRPr="00074A93">
        <w:rPr>
          <w:rFonts w:ascii="Times New Roman" w:hAnsi="Times New Roman"/>
        </w:rPr>
        <w:t xml:space="preserve">relationship with </w:t>
      </w:r>
      <w:r w:rsidR="002A53CC" w:rsidRPr="00074A93">
        <w:rPr>
          <w:rFonts w:ascii="Times New Roman" w:hAnsi="Times New Roman"/>
        </w:rPr>
        <w:t xml:space="preserve">the </w:t>
      </w:r>
      <w:r w:rsidRPr="00074A93">
        <w:rPr>
          <w:rFonts w:ascii="Times New Roman" w:hAnsi="Times New Roman"/>
        </w:rPr>
        <w:t xml:space="preserve">ideals, requirements, and technologies of social interaction. From earliest prehistoric </w:t>
      </w:r>
      <w:r w:rsidR="00976E1C" w:rsidRPr="00074A93">
        <w:rPr>
          <w:rFonts w:ascii="Times New Roman" w:hAnsi="Times New Roman"/>
        </w:rPr>
        <w:t>mimicry</w:t>
      </w:r>
      <w:r w:rsidR="008D23C5">
        <w:rPr>
          <w:rFonts w:ascii="Times New Roman" w:hAnsi="Times New Roman"/>
        </w:rPr>
        <w:t xml:space="preserve"> </w:t>
      </w:r>
      <w:r w:rsidRPr="00074A93">
        <w:rPr>
          <w:rFonts w:ascii="Times New Roman" w:hAnsi="Times New Roman"/>
        </w:rPr>
        <w:t xml:space="preserve">to learning from elders and apprentice masters, learning has </w:t>
      </w:r>
      <w:r w:rsidR="008D23C5">
        <w:rPr>
          <w:rFonts w:ascii="Times New Roman" w:hAnsi="Times New Roman"/>
        </w:rPr>
        <w:t xml:space="preserve">always </w:t>
      </w:r>
      <w:r w:rsidRPr="00074A93">
        <w:rPr>
          <w:rFonts w:ascii="Times New Roman" w:hAnsi="Times New Roman"/>
        </w:rPr>
        <w:t xml:space="preserve">occurred in social contexts. </w:t>
      </w:r>
      <w:proofErr w:type="gramStart"/>
      <w:r w:rsidRPr="00074A93">
        <w:rPr>
          <w:rFonts w:ascii="Times New Roman" w:hAnsi="Times New Roman"/>
        </w:rPr>
        <w:t>These contexts</w:t>
      </w:r>
      <w:r w:rsidR="002A53CC" w:rsidRPr="00074A93">
        <w:rPr>
          <w:rFonts w:ascii="Times New Roman" w:hAnsi="Times New Roman"/>
        </w:rPr>
        <w:t xml:space="preserve"> are populated by three actors</w:t>
      </w:r>
      <w:proofErr w:type="gramEnd"/>
      <w:r w:rsidR="002A53CC" w:rsidRPr="00074A93">
        <w:rPr>
          <w:rFonts w:ascii="Times New Roman" w:hAnsi="Times New Roman"/>
        </w:rPr>
        <w:t xml:space="preserve"> and their interactions create the </w:t>
      </w:r>
      <w:r w:rsidR="008D23C5">
        <w:rPr>
          <w:rFonts w:ascii="Times New Roman" w:hAnsi="Times New Roman"/>
        </w:rPr>
        <w:t>stage</w:t>
      </w:r>
      <w:r w:rsidR="008D23C5" w:rsidRPr="00074A93">
        <w:rPr>
          <w:rFonts w:ascii="Times New Roman" w:hAnsi="Times New Roman"/>
        </w:rPr>
        <w:t xml:space="preserve"> </w:t>
      </w:r>
      <w:r w:rsidR="008D23C5">
        <w:rPr>
          <w:rFonts w:ascii="Times New Roman" w:hAnsi="Times New Roman"/>
        </w:rPr>
        <w:t>o</w:t>
      </w:r>
      <w:r w:rsidR="002A53CC" w:rsidRPr="00074A93">
        <w:rPr>
          <w:rFonts w:ascii="Times New Roman" w:hAnsi="Times New Roman"/>
        </w:rPr>
        <w:t xml:space="preserve">n which learning </w:t>
      </w:r>
      <w:r w:rsidR="008D23C5">
        <w:rPr>
          <w:rFonts w:ascii="Times New Roman" w:hAnsi="Times New Roman"/>
        </w:rPr>
        <w:t>occurs</w:t>
      </w:r>
      <w:r w:rsidR="002A53CC" w:rsidRPr="00074A93">
        <w:rPr>
          <w:rFonts w:ascii="Times New Roman" w:hAnsi="Times New Roman"/>
        </w:rPr>
        <w:t>.  Two of these actors are human- the teacher/master/leader and the student(s). The third actor is content, that takes many formats and is increasingly displayed and transmitted in digital formats</w:t>
      </w:r>
      <w:r w:rsidR="008D23C5">
        <w:rPr>
          <w:rFonts w:ascii="Times New Roman" w:hAnsi="Times New Roman"/>
        </w:rPr>
        <w:t xml:space="preserve"> </w:t>
      </w:r>
      <w:r w:rsidR="009E115A">
        <w:rPr>
          <w:rFonts w:ascii="Times New Roman" w:hAnsi="Times New Roman"/>
        </w:rPr>
        <w:fldChar w:fldCharType="begin"/>
      </w:r>
      <w:r w:rsidR="008D23C5">
        <w:rPr>
          <w:rFonts w:ascii="Times New Roman" w:hAnsi="Times New Roman"/>
        </w:rPr>
        <w:instrText xml:space="preserve"> ADDIN EN.CITE &lt;EndNote&gt;&lt;Cite&gt;&lt;Author&gt;Moore&lt;/Author&gt;&lt;Year&gt;1989&lt;/Year&gt;&lt;RecNum&gt;1701&lt;/RecNum&gt;&lt;DisplayText&gt;(Moore, 1989)&lt;/DisplayText&gt;&lt;record&gt;&lt;rec-number&gt;1701&lt;/rec-number&gt;&lt;foreign-keys&gt;&lt;key app="EN" db-id="9xtp2exx0rpzt5e29tmxsx21rtepar2tpvvv"&gt;1701&lt;/key&gt;&lt;/foreign-keys&gt;&lt;ref-type name="Journal Article"&gt;17&lt;/ref-type&gt;&lt;contributors&gt;&lt;authors&gt;&lt;author&gt;Moore, Michael G.&lt;/author&gt;&lt;/authors&gt;&lt;/contributors&gt;&lt;titles&gt;&lt;title&gt;Editorial: Three types of interaction&lt;/title&gt;&lt;secondary-title&gt;American Journal of Distance Education&lt;/secondary-title&gt;&lt;/titles&gt;&lt;periodical&gt;&lt;full-title&gt;American Journal of Distance Education&lt;/full-title&gt;&lt;/periodical&gt;&lt;pages&gt;1-7&lt;/pages&gt;&lt;volume&gt;3&lt;/volume&gt;&lt;number&gt;2&lt;/number&gt;&lt;dates&gt;&lt;year&gt;1989&lt;/year&gt;&lt;pub-dates&gt;&lt;date&gt;1989/01/01&lt;/date&gt;&lt;/pub-dates&gt;&lt;/dates&gt;&lt;publisher&gt;Routledge&lt;/publisher&gt;&lt;isbn&gt;0892-3647&lt;/isbn&gt;&lt;urls&gt;&lt;related-urls&gt;&lt;url&gt;http://dx.doi.org/10.1080/08923648909526659&lt;/url&gt;&lt;/related-urls&gt;&lt;/urls&gt;&lt;electronic-resource-num&gt;10.1080/08923648909526659&lt;/electronic-resource-num&gt;&lt;access-date&gt;2013/03/02&lt;/access-date&gt;&lt;/record&gt;&lt;/Cite&gt;&lt;/EndNote&gt;</w:instrText>
      </w:r>
      <w:r w:rsidR="009E115A">
        <w:rPr>
          <w:rFonts w:ascii="Times New Roman" w:hAnsi="Times New Roman"/>
        </w:rPr>
        <w:fldChar w:fldCharType="separate"/>
      </w:r>
      <w:r w:rsidR="008D23C5">
        <w:rPr>
          <w:rFonts w:ascii="Times New Roman" w:hAnsi="Times New Roman"/>
          <w:noProof/>
        </w:rPr>
        <w:t>(</w:t>
      </w:r>
      <w:hyperlink w:anchor="_ENREF_28" w:tooltip="Moore, 1989 #1701" w:history="1">
        <w:r w:rsidR="00BC7212">
          <w:rPr>
            <w:rFonts w:ascii="Times New Roman" w:hAnsi="Times New Roman"/>
            <w:noProof/>
          </w:rPr>
          <w:t>Moore, 1989</w:t>
        </w:r>
      </w:hyperlink>
      <w:r w:rsidR="008D23C5">
        <w:rPr>
          <w:rFonts w:ascii="Times New Roman" w:hAnsi="Times New Roman"/>
          <w:noProof/>
        </w:rPr>
        <w:t>)</w:t>
      </w:r>
      <w:r w:rsidR="009E115A">
        <w:rPr>
          <w:rFonts w:ascii="Times New Roman" w:hAnsi="Times New Roman"/>
        </w:rPr>
        <w:fldChar w:fldCharType="end"/>
      </w:r>
      <w:r w:rsidR="002A53CC" w:rsidRPr="00074A93">
        <w:rPr>
          <w:rFonts w:ascii="Times New Roman" w:hAnsi="Times New Roman"/>
        </w:rPr>
        <w:t xml:space="preserve">. </w:t>
      </w:r>
      <w:r w:rsidR="00387ACB">
        <w:rPr>
          <w:rFonts w:ascii="Times New Roman" w:hAnsi="Times New Roman"/>
        </w:rPr>
        <w:t>Distance education is distinct</w:t>
      </w:r>
      <w:r w:rsidR="008D23C5">
        <w:rPr>
          <w:rFonts w:ascii="Times New Roman" w:hAnsi="Times New Roman"/>
        </w:rPr>
        <w:t xml:space="preserve"> from other forms primarily </w:t>
      </w:r>
      <w:r w:rsidR="00387ACB">
        <w:rPr>
          <w:rFonts w:ascii="Times New Roman" w:hAnsi="Times New Roman"/>
        </w:rPr>
        <w:t>because</w:t>
      </w:r>
      <w:r w:rsidR="008D23C5">
        <w:rPr>
          <w:rFonts w:ascii="Times New Roman" w:hAnsi="Times New Roman"/>
        </w:rPr>
        <w:t xml:space="preserve"> the </w:t>
      </w:r>
      <w:r w:rsidR="00D54C40">
        <w:rPr>
          <w:rFonts w:ascii="Times New Roman" w:hAnsi="Times New Roman"/>
        </w:rPr>
        <w:t xml:space="preserve">full range of explicit </w:t>
      </w:r>
      <w:r w:rsidR="008D23C5">
        <w:rPr>
          <w:rFonts w:ascii="Times New Roman" w:hAnsi="Times New Roman"/>
        </w:rPr>
        <w:t xml:space="preserve">teaching behaviours are separated from the learning behaviours by time and/or space. </w:t>
      </w:r>
      <w:r w:rsidR="00D54C40">
        <w:rPr>
          <w:rFonts w:ascii="Times New Roman" w:hAnsi="Times New Roman"/>
        </w:rPr>
        <w:t xml:space="preserve">Content and students have long involved learning at a distance as reading of books and other documents has been an option for millennia, but </w:t>
      </w:r>
      <w:r w:rsidR="008D23C5">
        <w:rPr>
          <w:rFonts w:ascii="Times New Roman" w:hAnsi="Times New Roman"/>
        </w:rPr>
        <w:t>distance learning</w:t>
      </w:r>
      <w:r w:rsidR="00D54C40">
        <w:rPr>
          <w:rFonts w:ascii="Times New Roman" w:hAnsi="Times New Roman"/>
        </w:rPr>
        <w:t xml:space="preserve"> involving the </w:t>
      </w:r>
      <w:proofErr w:type="gramStart"/>
      <w:r w:rsidR="00D54C40">
        <w:rPr>
          <w:rFonts w:ascii="Times New Roman" w:hAnsi="Times New Roman"/>
        </w:rPr>
        <w:t>active</w:t>
      </w:r>
      <w:proofErr w:type="gramEnd"/>
      <w:r w:rsidR="00D54C40">
        <w:rPr>
          <w:rFonts w:ascii="Times New Roman" w:hAnsi="Times New Roman"/>
        </w:rPr>
        <w:t xml:space="preserve"> engagement of a teacher</w:t>
      </w:r>
      <w:r w:rsidR="008D23C5">
        <w:rPr>
          <w:rFonts w:ascii="Times New Roman" w:hAnsi="Times New Roman"/>
        </w:rPr>
        <w:t xml:space="preserve"> has only been </w:t>
      </w:r>
      <w:r w:rsidR="00D54C40">
        <w:rPr>
          <w:rFonts w:ascii="Times New Roman" w:hAnsi="Times New Roman"/>
        </w:rPr>
        <w:t>possible</w:t>
      </w:r>
      <w:r w:rsidR="008D23C5">
        <w:rPr>
          <w:rFonts w:ascii="Times New Roman" w:hAnsi="Times New Roman"/>
        </w:rPr>
        <w:t xml:space="preserve"> </w:t>
      </w:r>
      <w:r w:rsidR="00D54C40">
        <w:rPr>
          <w:rFonts w:ascii="Times New Roman" w:hAnsi="Times New Roman"/>
        </w:rPr>
        <w:t xml:space="preserve">in a formalisable manner </w:t>
      </w:r>
      <w:r w:rsidR="008D23C5">
        <w:rPr>
          <w:rFonts w:ascii="Times New Roman" w:hAnsi="Times New Roman"/>
        </w:rPr>
        <w:t xml:space="preserve">since long distance communication became cheap and reliable. </w:t>
      </w:r>
    </w:p>
    <w:p w:rsidR="00846CA3" w:rsidRPr="00074A93" w:rsidRDefault="00846CA3" w:rsidP="007B6D2D">
      <w:pPr>
        <w:tabs>
          <w:tab w:val="left" w:pos="720"/>
          <w:tab w:val="left" w:pos="1440"/>
          <w:tab w:val="left" w:pos="2160"/>
          <w:tab w:val="left" w:pos="2880"/>
        </w:tabs>
        <w:spacing w:line="360" w:lineRule="auto"/>
        <w:rPr>
          <w:rFonts w:ascii="Times New Roman" w:hAnsi="Times New Roman"/>
        </w:rPr>
      </w:pPr>
      <w:r w:rsidRPr="00074A93">
        <w:rPr>
          <w:rFonts w:ascii="Times New Roman" w:hAnsi="Times New Roman" w:hint="eastAsia"/>
        </w:rPr>
        <w:t>Learning, in any domain</w:t>
      </w:r>
      <w:r w:rsidR="008F5A4F" w:rsidRPr="00074A93">
        <w:rPr>
          <w:rFonts w:ascii="Times New Roman" w:hAnsi="Times New Roman"/>
        </w:rPr>
        <w:t xml:space="preserve"> and formal or informal context</w:t>
      </w:r>
      <w:r w:rsidRPr="00074A93">
        <w:rPr>
          <w:rFonts w:ascii="Times New Roman" w:hAnsi="Times New Roman" w:hint="eastAsia"/>
        </w:rPr>
        <w:t xml:space="preserve">, is both a social and an individual process. At one level of study cognitions and mental schema are constructed uniquely in our individual brains. Yet we also know that cultures, language groups and those in close proximity </w:t>
      </w:r>
      <w:r w:rsidR="00C97F61" w:rsidRPr="00074A93">
        <w:rPr>
          <w:rFonts w:ascii="Times New Roman" w:hAnsi="Times New Roman"/>
        </w:rPr>
        <w:t xml:space="preserve">(physically or virtually) </w:t>
      </w:r>
      <w:r w:rsidRPr="00074A93">
        <w:rPr>
          <w:rFonts w:ascii="Times New Roman" w:hAnsi="Times New Roman" w:hint="eastAsia"/>
        </w:rPr>
        <w:t xml:space="preserve">share common and collaborative ways of communicating, creating and learning. </w:t>
      </w:r>
      <w:r w:rsidR="008F5A4F" w:rsidRPr="00074A93">
        <w:rPr>
          <w:rFonts w:ascii="Times New Roman" w:hAnsi="Times New Roman"/>
        </w:rPr>
        <w:t xml:space="preserve"> </w:t>
      </w:r>
      <w:r w:rsidR="00C97F61" w:rsidRPr="00074A93">
        <w:rPr>
          <w:rFonts w:ascii="Times New Roman" w:hAnsi="Times New Roman"/>
        </w:rPr>
        <w:t>Common</w:t>
      </w:r>
      <w:r w:rsidRPr="00074A93">
        <w:rPr>
          <w:rFonts w:ascii="Times New Roman" w:hAnsi="Times New Roman" w:hint="eastAsia"/>
        </w:rPr>
        <w:t xml:space="preserve"> linguistic and cultural skills, habits and techniques </w:t>
      </w:r>
      <w:r w:rsidR="00C97F61" w:rsidRPr="00074A93">
        <w:rPr>
          <w:rFonts w:ascii="Times New Roman" w:hAnsi="Times New Roman"/>
        </w:rPr>
        <w:t>are used as foundations upon which</w:t>
      </w:r>
      <w:r w:rsidRPr="00074A93">
        <w:rPr>
          <w:rFonts w:ascii="Times New Roman" w:hAnsi="Times New Roman" w:hint="eastAsia"/>
        </w:rPr>
        <w:t xml:space="preserve"> new learning is constructed and shared. </w:t>
      </w:r>
      <w:r w:rsidR="00976E1C" w:rsidRPr="00074A93">
        <w:rPr>
          <w:rFonts w:ascii="Times New Roman" w:hAnsi="Times New Roman"/>
        </w:rPr>
        <w:t>These social norms also pre-</w:t>
      </w:r>
      <w:proofErr w:type="gramStart"/>
      <w:r w:rsidR="00976E1C" w:rsidRPr="00074A93">
        <w:rPr>
          <w:rFonts w:ascii="Times New Roman" w:hAnsi="Times New Roman"/>
        </w:rPr>
        <w:t>condition,</w:t>
      </w:r>
      <w:proofErr w:type="gramEnd"/>
      <w:r w:rsidR="00976E1C" w:rsidRPr="00074A93">
        <w:rPr>
          <w:rFonts w:ascii="Times New Roman" w:hAnsi="Times New Roman"/>
        </w:rPr>
        <w:t xml:space="preserve"> filter and </w:t>
      </w:r>
      <w:r w:rsidR="00450364" w:rsidRPr="00074A93">
        <w:rPr>
          <w:rFonts w:ascii="Times New Roman" w:hAnsi="Times New Roman"/>
        </w:rPr>
        <w:t>paradoxically</w:t>
      </w:r>
      <w:r w:rsidR="00976E1C" w:rsidRPr="00074A93">
        <w:rPr>
          <w:rFonts w:ascii="Times New Roman" w:hAnsi="Times New Roman"/>
        </w:rPr>
        <w:t xml:space="preserve"> both reveal and hide le</w:t>
      </w:r>
      <w:r w:rsidR="00526D31" w:rsidRPr="00074A93">
        <w:rPr>
          <w:rFonts w:ascii="Times New Roman" w:hAnsi="Times New Roman"/>
        </w:rPr>
        <w:t>arning awareness and opportunit</w:t>
      </w:r>
      <w:r w:rsidR="00976E1C" w:rsidRPr="00074A93">
        <w:rPr>
          <w:rFonts w:ascii="Times New Roman" w:hAnsi="Times New Roman"/>
        </w:rPr>
        <w:t>y</w:t>
      </w:r>
      <w:r w:rsidR="00526D31" w:rsidRPr="00074A93">
        <w:rPr>
          <w:rFonts w:ascii="Times New Roman" w:hAnsi="Times New Roman"/>
        </w:rPr>
        <w:t>.</w:t>
      </w:r>
      <w:r w:rsidR="00976E1C" w:rsidRPr="00074A93">
        <w:rPr>
          <w:rFonts w:ascii="Times New Roman" w:hAnsi="Times New Roman"/>
        </w:rPr>
        <w:t xml:space="preserve"> </w:t>
      </w:r>
      <w:r w:rsidRPr="00074A93">
        <w:rPr>
          <w:rFonts w:ascii="Times New Roman" w:hAnsi="Times New Roman" w:hint="eastAsia"/>
        </w:rPr>
        <w:t>Social learning is both the cause and effect of the intelligence of our species</w:t>
      </w:r>
      <w:r w:rsidR="008D23C5">
        <w:rPr>
          <w:rFonts w:ascii="Times New Roman" w:hAnsi="Times New Roman"/>
        </w:rPr>
        <w:t xml:space="preserve"> </w:t>
      </w:r>
      <w:r w:rsidR="009E115A">
        <w:rPr>
          <w:rFonts w:ascii="Times New Roman" w:hAnsi="Times New Roman"/>
        </w:rPr>
        <w:fldChar w:fldCharType="begin"/>
      </w:r>
      <w:r w:rsidR="008D23C5">
        <w:rPr>
          <w:rFonts w:ascii="Times New Roman" w:hAnsi="Times New Roman"/>
        </w:rPr>
        <w:instrText xml:space="preserve"> ADDIN EN.CITE &lt;EndNote&gt;&lt;Cite&gt;&lt;Author&gt;Wilson&lt;/Author&gt;&lt;Year&gt;2012&lt;/Year&gt;&lt;RecNum&gt;1411&lt;/RecNum&gt;&lt;DisplayText&gt;(Wilson, 2012)&lt;/DisplayText&gt;&lt;record&gt;&lt;rec-number&gt;1411&lt;/rec-number&gt;&lt;foreign-keys&gt;&lt;key app="EN" db-id="9xtp2exx0rpzt5e29tmxsx21rtepar2tpvvv"&gt;1411&lt;/key&gt;&lt;/foreign-keys&gt;&lt;ref-type name="Book"&gt;6&lt;/ref-type&gt;&lt;contributors&gt;&lt;authors&gt;&lt;author&gt;Wilson, Edward O.&lt;/author&gt;&lt;/authors&gt;&lt;/contributors&gt;&lt;titles&gt;&lt;title&gt;The social conquest of earth&lt;/title&gt;&lt;/titles&gt;&lt;edition&gt;Kindle&lt;/edition&gt;&lt;dates&gt;&lt;year&gt;2012&lt;/year&gt;&lt;/dates&gt;&lt;pub-location&gt;New York&lt;/pub-location&gt;&lt;publisher&gt;Liveright Pub. Corporation&lt;/publisher&gt;&lt;isbn&gt;9780871404138 0871404133&lt;/isbn&gt;&lt;urls&gt;&lt;/urls&gt;&lt;remote-database-name&gt;/z-wcorg/&lt;/remote-database-name&gt;&lt;remote-database-provider&gt;http://worldcat.org&lt;/remote-database-provider&gt;&lt;language&gt;English&lt;/language&gt;&lt;/record&gt;&lt;/Cite&gt;&lt;/EndNote&gt;</w:instrText>
      </w:r>
      <w:r w:rsidR="009E115A">
        <w:rPr>
          <w:rFonts w:ascii="Times New Roman" w:hAnsi="Times New Roman"/>
        </w:rPr>
        <w:fldChar w:fldCharType="separate"/>
      </w:r>
      <w:r w:rsidR="008D23C5">
        <w:rPr>
          <w:rFonts w:ascii="Times New Roman" w:hAnsi="Times New Roman"/>
          <w:noProof/>
        </w:rPr>
        <w:t>(</w:t>
      </w:r>
      <w:hyperlink w:anchor="_ENREF_49" w:tooltip="Wilson, 2012 #1411" w:history="1">
        <w:r w:rsidR="00BC7212">
          <w:rPr>
            <w:rFonts w:ascii="Times New Roman" w:hAnsi="Times New Roman"/>
            <w:noProof/>
          </w:rPr>
          <w:t>Wilson, 2012</w:t>
        </w:r>
      </w:hyperlink>
      <w:r w:rsidR="008D23C5">
        <w:rPr>
          <w:rFonts w:ascii="Times New Roman" w:hAnsi="Times New Roman"/>
          <w:noProof/>
        </w:rPr>
        <w:t>)</w:t>
      </w:r>
      <w:r w:rsidR="009E115A">
        <w:rPr>
          <w:rFonts w:ascii="Times New Roman" w:hAnsi="Times New Roman"/>
        </w:rPr>
        <w:fldChar w:fldCharType="end"/>
      </w:r>
      <w:r w:rsidR="008D23C5">
        <w:rPr>
          <w:rFonts w:ascii="Times New Roman" w:hAnsi="Times New Roman"/>
        </w:rPr>
        <w:t>.</w:t>
      </w:r>
      <w:r w:rsidR="00526D31" w:rsidRPr="00074A93">
        <w:rPr>
          <w:rFonts w:ascii="Times New Roman" w:hAnsi="Times New Roman"/>
        </w:rPr>
        <w:t xml:space="preserve"> </w:t>
      </w:r>
      <w:r w:rsidRPr="00074A93">
        <w:rPr>
          <w:rFonts w:ascii="Times New Roman" w:hAnsi="Times New Roman" w:hint="eastAsia"/>
        </w:rPr>
        <w:t xml:space="preserve">Evolutionarily speaking, an increase in social intelligence results in and is subsequently caused by an increase in individual intelligence </w:t>
      </w:r>
      <w:r w:rsidR="009E115A" w:rsidRPr="00074A93">
        <w:rPr>
          <w:rFonts w:ascii="Times New Roman" w:hAnsi="Times New Roman"/>
        </w:rPr>
        <w:fldChar w:fldCharType="begin"/>
      </w:r>
      <w:r w:rsidR="00074A93" w:rsidRPr="00074A93">
        <w:rPr>
          <w:rFonts w:ascii="Times New Roman" w:hAnsi="Times New Roman"/>
        </w:rPr>
        <w:instrText xml:space="preserve"> ADDIN EN.CITE &lt;EndNote&gt;&lt;Cite&gt;&lt;Author&gt;van Schaik&lt;/Author&gt;&lt;Year&gt;2011&lt;/Year&gt;&lt;RecNum&gt;1512&lt;/RecNum&gt;&lt;DisplayText&gt;(van Schaik &amp;amp; Burkart, 2011)&lt;/DisplayText&gt;&lt;record&gt;&lt;rec-number&gt;1512&lt;/rec-number&gt;&lt;foreign-keys&gt;&lt;key app="EN" db-id="9xtp2exx0rpzt5e29tmxsx21rtepar2tpvvv"&gt;1512&lt;/key&gt;&lt;/foreign-keys&gt;&lt;ref-type name="Journal Article"&gt;17&lt;/ref-type&gt;&lt;contributors&gt;&lt;authors&gt;&lt;author&gt;van Schaik, C.P.&lt;/author&gt;&lt;author&gt;Burkart, J.M.&lt;/author&gt;&lt;/authors&gt;&lt;/contributors&gt;&lt;titles&gt;&lt;title&gt;Social learning and evolution: the cultural intelligence hypothesis&lt;/title&gt;&lt;secondary-title&gt;Philosophical Transactions of the Royal Society B: Biological Sciences&lt;/secondary-title&gt;&lt;/titles&gt;&lt;periodical&gt;&lt;full-title&gt;Philosophical Transactions of the Royal Society B: Biological Sciences&lt;/full-title&gt;&lt;/periodical&gt;&lt;pages&gt;1008-1016&lt;/pages&gt;&lt;volume&gt;366&lt;/volume&gt;&lt;number&gt;1567&lt;/number&gt;&lt;dates&gt;&lt;year&gt;2011&lt;/year&gt;&lt;/dates&gt;&lt;isbn&gt;0962-8436&lt;/isbn&gt;&lt;urls&gt;&lt;/urls&gt;&lt;/record&gt;&lt;/Cite&gt;&lt;/EndNote&gt;</w:instrText>
      </w:r>
      <w:r w:rsidR="009E115A" w:rsidRPr="00074A93">
        <w:rPr>
          <w:rFonts w:ascii="Times New Roman" w:hAnsi="Times New Roman"/>
        </w:rPr>
        <w:fldChar w:fldCharType="separate"/>
      </w:r>
      <w:r w:rsidR="00074A93" w:rsidRPr="00074A93">
        <w:rPr>
          <w:rFonts w:ascii="Times New Roman" w:hAnsi="Times New Roman"/>
          <w:noProof/>
        </w:rPr>
        <w:t>(</w:t>
      </w:r>
      <w:hyperlink w:anchor="_ENREF_45" w:tooltip="van Schaik, 2011 #1512" w:history="1">
        <w:r w:rsidR="00BC7212" w:rsidRPr="00074A93">
          <w:rPr>
            <w:rFonts w:ascii="Times New Roman" w:hAnsi="Times New Roman"/>
            <w:noProof/>
          </w:rPr>
          <w:t>van Schaik &amp; Burkart, 2011</w:t>
        </w:r>
      </w:hyperlink>
      <w:r w:rsidR="00074A93" w:rsidRPr="00074A93">
        <w:rPr>
          <w:rFonts w:ascii="Times New Roman" w:hAnsi="Times New Roman"/>
          <w:noProof/>
        </w:rPr>
        <w:t>)</w:t>
      </w:r>
      <w:r w:rsidR="009E115A" w:rsidRPr="00074A93">
        <w:rPr>
          <w:rFonts w:ascii="Times New Roman" w:hAnsi="Times New Roman"/>
        </w:rPr>
        <w:fldChar w:fldCharType="end"/>
      </w:r>
      <w:r w:rsidRPr="00074A93">
        <w:rPr>
          <w:rFonts w:ascii="Times New Roman" w:hAnsi="Times New Roman" w:hint="eastAsia"/>
        </w:rPr>
        <w:t xml:space="preserve">. </w:t>
      </w:r>
    </w:p>
    <w:p w:rsidR="00016B01" w:rsidRPr="00074A93" w:rsidRDefault="00C97F61" w:rsidP="007B6D2D">
      <w:pPr>
        <w:spacing w:line="360" w:lineRule="auto"/>
        <w:rPr>
          <w:rFonts w:ascii="Times New Roman" w:hAnsi="Times New Roman"/>
        </w:rPr>
      </w:pPr>
      <w:r w:rsidRPr="00074A93">
        <w:rPr>
          <w:rFonts w:ascii="Times New Roman" w:hAnsi="Times New Roman"/>
        </w:rPr>
        <w:t xml:space="preserve">Formal </w:t>
      </w:r>
      <w:r w:rsidR="00123224" w:rsidRPr="00074A93">
        <w:rPr>
          <w:rFonts w:ascii="Times New Roman" w:hAnsi="Times New Roman"/>
        </w:rPr>
        <w:t xml:space="preserve">higher </w:t>
      </w:r>
      <w:r w:rsidRPr="00074A93">
        <w:rPr>
          <w:rFonts w:ascii="Times New Roman" w:hAnsi="Times New Roman"/>
        </w:rPr>
        <w:t xml:space="preserve">education </w:t>
      </w:r>
      <w:r w:rsidR="00123224" w:rsidRPr="00074A93">
        <w:rPr>
          <w:rFonts w:ascii="Times New Roman" w:hAnsi="Times New Roman"/>
        </w:rPr>
        <w:t>continued</w:t>
      </w:r>
      <w:r w:rsidRPr="00074A93">
        <w:rPr>
          <w:rFonts w:ascii="Times New Roman" w:hAnsi="Times New Roman"/>
        </w:rPr>
        <w:t xml:space="preserve"> </w:t>
      </w:r>
      <w:r w:rsidR="00123224" w:rsidRPr="00074A93">
        <w:rPr>
          <w:rFonts w:ascii="Times New Roman" w:hAnsi="Times New Roman"/>
        </w:rPr>
        <w:t xml:space="preserve">a stress on interactions with </w:t>
      </w:r>
      <w:r w:rsidRPr="00074A93">
        <w:rPr>
          <w:rFonts w:ascii="Times New Roman" w:hAnsi="Times New Roman"/>
        </w:rPr>
        <w:t xml:space="preserve">other human actors </w:t>
      </w:r>
      <w:r w:rsidR="00123224" w:rsidRPr="00074A93">
        <w:rPr>
          <w:rFonts w:ascii="Times New Roman" w:hAnsi="Times New Roman"/>
        </w:rPr>
        <w:t>since medieval times. The vitae</w:t>
      </w:r>
      <w:r w:rsidR="008D23C5">
        <w:rPr>
          <w:rFonts w:ascii="Times New Roman" w:hAnsi="Times New Roman"/>
        </w:rPr>
        <w:t>,</w:t>
      </w:r>
      <w:r w:rsidR="00123224" w:rsidRPr="00074A93">
        <w:rPr>
          <w:rFonts w:ascii="Times New Roman" w:hAnsi="Times New Roman"/>
        </w:rPr>
        <w:t xml:space="preserve"> or life, oral defense of ideas became the standard upon which scholarship was both assessed and transmitted </w:t>
      </w:r>
      <w:r w:rsidR="009E115A" w:rsidRPr="00074A93">
        <w:rPr>
          <w:rFonts w:ascii="Times New Roman" w:hAnsi="Times New Roman"/>
        </w:rPr>
        <w:fldChar w:fldCharType="begin"/>
      </w:r>
      <w:r w:rsidR="00061A8C">
        <w:rPr>
          <w:rFonts w:ascii="Times New Roman" w:hAnsi="Times New Roman"/>
        </w:rPr>
        <w:instrText xml:space="preserve"> ADDIN EN.CITE &lt;EndNote&gt;&lt;Cite&gt;&lt;Author&gt;Norton&lt;/Author&gt;&lt;Year&gt;1909&lt;/Year&gt;&lt;RecNum&gt;2093&lt;/RecNum&gt;&lt;DisplayText&gt;(Norton, 1909)&lt;/DisplayText&gt;&lt;record&gt;&lt;rec-number&gt;2093&lt;/rec-number&gt;&lt;foreign-keys&gt;&lt;key app="EN" db-id="0xazpv0srf0rvhez50tvatw6eapazv9fr5xp"&gt;2093&lt;/key&gt;&lt;/foreign-keys&gt;&lt;ref-type name="Book"&gt;6&lt;/ref-type&gt;&lt;contributors&gt;&lt;authors&gt;&lt;author&gt;Norton, A.&lt;/author&gt;&lt;/authors&gt;&lt;/contributors&gt;&lt;titles&gt;&lt;title&gt;Readings in the History of Education Medieval Universities&lt;/title&gt;&lt;/titles&gt;&lt;dates&gt;&lt;year&gt;1909&lt;/year&gt;&lt;/dates&gt;&lt;pub-location&gt;Cambridge&lt;/pub-location&gt;&lt;publisher&gt;&amp;#xD;Harvard University&lt;/publisher&gt;&lt;urls&gt;&lt;related-urls&gt;&lt;url&gt;&lt;style face="underline" font="default" size="100%"&gt;Retrieved Feb. 2009 from http://www.gutenberg.org/files/15005/15005-8.txt&lt;/style&gt;&lt;/url&gt;&lt;/related-urls&gt;&lt;/urls&gt;&lt;/record&gt;&lt;/Cite&gt;&lt;/EndNote&gt;</w:instrText>
      </w:r>
      <w:r w:rsidR="009E115A" w:rsidRPr="00074A93">
        <w:rPr>
          <w:rFonts w:ascii="Times New Roman" w:hAnsi="Times New Roman"/>
        </w:rPr>
        <w:fldChar w:fldCharType="separate"/>
      </w:r>
      <w:r w:rsidR="00074A93" w:rsidRPr="00074A93">
        <w:rPr>
          <w:rFonts w:ascii="Times New Roman" w:hAnsi="Times New Roman"/>
          <w:noProof/>
        </w:rPr>
        <w:t>(</w:t>
      </w:r>
      <w:hyperlink w:anchor="_ENREF_30" w:tooltip="Norton, 1909 #2093" w:history="1">
        <w:r w:rsidR="00BC7212" w:rsidRPr="00074A93">
          <w:rPr>
            <w:rFonts w:ascii="Times New Roman" w:hAnsi="Times New Roman"/>
            <w:noProof/>
          </w:rPr>
          <w:t>Norton, 1909</w:t>
        </w:r>
      </w:hyperlink>
      <w:r w:rsidR="00074A93" w:rsidRPr="00074A93">
        <w:rPr>
          <w:rFonts w:ascii="Times New Roman" w:hAnsi="Times New Roman"/>
          <w:noProof/>
        </w:rPr>
        <w:t>)</w:t>
      </w:r>
      <w:r w:rsidR="009E115A" w:rsidRPr="00074A93">
        <w:rPr>
          <w:rFonts w:ascii="Times New Roman" w:hAnsi="Times New Roman"/>
        </w:rPr>
        <w:fldChar w:fldCharType="end"/>
      </w:r>
      <w:r w:rsidR="00123224" w:rsidRPr="00074A93">
        <w:rPr>
          <w:rFonts w:ascii="Times New Roman" w:hAnsi="Times New Roman"/>
        </w:rPr>
        <w:t xml:space="preserve">.  Buildings, laws, </w:t>
      </w:r>
      <w:r w:rsidRPr="00074A93">
        <w:rPr>
          <w:rFonts w:ascii="Times New Roman" w:hAnsi="Times New Roman"/>
        </w:rPr>
        <w:t xml:space="preserve">systems, institutions, roles and a culture </w:t>
      </w:r>
      <w:r w:rsidR="00123224" w:rsidRPr="00074A93">
        <w:rPr>
          <w:rFonts w:ascii="Times New Roman" w:hAnsi="Times New Roman"/>
        </w:rPr>
        <w:t xml:space="preserve">evolved </w:t>
      </w:r>
      <w:r w:rsidRPr="00074A93">
        <w:rPr>
          <w:rFonts w:ascii="Times New Roman" w:hAnsi="Times New Roman"/>
        </w:rPr>
        <w:t>to support this model of learning. Indeed, the notions of social learning becam</w:t>
      </w:r>
      <w:bookmarkStart w:id="1" w:name="_GoBack"/>
      <w:bookmarkEnd w:id="1"/>
      <w:r w:rsidRPr="00074A93">
        <w:rPr>
          <w:rFonts w:ascii="Times New Roman" w:hAnsi="Times New Roman"/>
        </w:rPr>
        <w:t>e so conditioned in our way of thinking about learning, that it began to be used as a definition of learning or even of humans and their culture. For example</w:t>
      </w:r>
      <w:r w:rsidR="00BA3516" w:rsidRPr="00074A93">
        <w:rPr>
          <w:rFonts w:ascii="Times New Roman" w:hAnsi="Times New Roman"/>
        </w:rPr>
        <w:t xml:space="preserve"> Richerson and </w:t>
      </w:r>
      <w:proofErr w:type="gramStart"/>
      <w:r w:rsidR="00BA3516" w:rsidRPr="00074A93">
        <w:rPr>
          <w:rFonts w:ascii="Times New Roman" w:hAnsi="Times New Roman"/>
        </w:rPr>
        <w:t xml:space="preserve">Boyd  </w:t>
      </w:r>
      <w:proofErr w:type="gramEnd"/>
      <w:r w:rsidR="009E115A" w:rsidRPr="00074A93">
        <w:rPr>
          <w:rFonts w:ascii="Times New Roman" w:hAnsi="Times New Roman"/>
        </w:rPr>
        <w:fldChar w:fldCharType="begin"/>
      </w:r>
      <w:r w:rsidR="00BA3516" w:rsidRPr="00074A93">
        <w:rPr>
          <w:rFonts w:ascii="Times New Roman" w:hAnsi="Times New Roman"/>
        </w:rPr>
        <w:instrText xml:space="preserve"> ADDIN EN.CITE &lt;EndNote&gt;&lt;Cite ExcludeAuth="1"&gt;&lt;Author&gt;Richerson&lt;/Author&gt;&lt;Year&gt;2005&lt;/Year&gt;&lt;RecNum&gt;2918&lt;/RecNum&gt;&lt;DisplayText&gt;(2005)&lt;/DisplayText&gt;&lt;record&gt;&lt;rec-number&gt;2918&lt;/rec-number&gt;&lt;foreign-keys&gt;&lt;key app="EN" db-id="0xazpv0srf0rvhez50tvatw6eapazv9fr5xp"&gt;2918&lt;/key&gt;&lt;/foreign-keys&gt;&lt;ref-type name="Book"&gt;6&lt;/ref-type&gt;&lt;contributors&gt;&lt;authors&gt;&lt;author&gt;Richerson, P.&lt;/author&gt;&lt;author&gt;Boyd, R. &lt;/author&gt;&lt;/authors&gt;&lt;/contributors&gt;&lt;titles&gt;&lt;title&gt;Not by Genes Alone: How Culture Transformed Human Evolution&lt;/title&gt;&lt;/titles&gt;&lt;dates&gt;&lt;year&gt;2005&lt;/year&gt;&lt;/dates&gt;&lt;pub-location&gt;&amp;#xD;Chicago&lt;/pub-location&gt;&lt;publisher&gt;University of Chicago Press&lt;/publisher&gt;&lt;urls&gt;&lt;/urls&gt;&lt;/record&gt;&lt;/Cite&gt;&lt;/EndNote&gt;</w:instrText>
      </w:r>
      <w:r w:rsidR="009E115A" w:rsidRPr="00074A93">
        <w:rPr>
          <w:rFonts w:ascii="Times New Roman" w:hAnsi="Times New Roman"/>
        </w:rPr>
        <w:fldChar w:fldCharType="separate"/>
      </w:r>
      <w:r w:rsidR="00BA3516" w:rsidRPr="00074A93">
        <w:rPr>
          <w:rFonts w:ascii="Times New Roman" w:hAnsi="Times New Roman"/>
          <w:noProof/>
        </w:rPr>
        <w:t>(</w:t>
      </w:r>
      <w:hyperlink w:anchor="_ENREF_35" w:tooltip="Richerson, 2005 #2918" w:history="1">
        <w:r w:rsidR="00BC7212" w:rsidRPr="00074A93">
          <w:rPr>
            <w:rFonts w:ascii="Times New Roman" w:hAnsi="Times New Roman"/>
            <w:noProof/>
          </w:rPr>
          <w:t>2005</w:t>
        </w:r>
      </w:hyperlink>
      <w:r w:rsidR="00BA3516" w:rsidRPr="00074A93">
        <w:rPr>
          <w:rFonts w:ascii="Times New Roman" w:hAnsi="Times New Roman"/>
          <w:noProof/>
        </w:rPr>
        <w:t>)</w:t>
      </w:r>
      <w:r w:rsidR="009E115A" w:rsidRPr="00074A93">
        <w:rPr>
          <w:rFonts w:ascii="Times New Roman" w:hAnsi="Times New Roman"/>
        </w:rPr>
        <w:fldChar w:fldCharType="end"/>
      </w:r>
      <w:r w:rsidRPr="00074A93">
        <w:rPr>
          <w:rFonts w:ascii="Times New Roman" w:hAnsi="Times New Roman"/>
        </w:rPr>
        <w:t xml:space="preserve"> </w:t>
      </w:r>
      <w:r w:rsidR="00BA3516" w:rsidRPr="00074A93">
        <w:rPr>
          <w:rFonts w:ascii="Times New Roman" w:hAnsi="Times New Roman"/>
        </w:rPr>
        <w:t>define human culture as “</w:t>
      </w:r>
      <w:r w:rsidR="00700DBC" w:rsidRPr="00074A93">
        <w:rPr>
          <w:rFonts w:ascii="Times New Roman" w:hAnsi="Times New Roman"/>
        </w:rPr>
        <w:t>information capable of affecting individuals’ behavior that they acquire from other members of their species through teaching, imitation, and other forms of social transmission. By information, we mean any kind of mental state, conscious or not, that is acquired or modified by social lear</w:t>
      </w:r>
      <w:r w:rsidR="00846CA3" w:rsidRPr="00074A93">
        <w:rPr>
          <w:rFonts w:ascii="Times New Roman" w:hAnsi="Times New Roman"/>
        </w:rPr>
        <w:t>ning, and affects behavior</w:t>
      </w:r>
      <w:r w:rsidR="00BA3516" w:rsidRPr="00074A93">
        <w:rPr>
          <w:rFonts w:ascii="Times New Roman" w:hAnsi="Times New Roman"/>
        </w:rPr>
        <w:t xml:space="preserve">” </w:t>
      </w:r>
      <w:r w:rsidR="00846CA3" w:rsidRPr="00074A93">
        <w:rPr>
          <w:rFonts w:ascii="Times New Roman" w:hAnsi="Times New Roman"/>
        </w:rPr>
        <w:t>(p.6</w:t>
      </w:r>
      <w:r w:rsidRPr="00074A93">
        <w:rPr>
          <w:rFonts w:ascii="Times New Roman" w:hAnsi="Times New Roman"/>
        </w:rPr>
        <w:t>)</w:t>
      </w:r>
      <w:r w:rsidR="00BA3516" w:rsidRPr="00074A93">
        <w:rPr>
          <w:rFonts w:ascii="Times New Roman" w:hAnsi="Times New Roman"/>
        </w:rPr>
        <w:t>.</w:t>
      </w:r>
      <w:r w:rsidR="00846CA3" w:rsidRPr="00074A93">
        <w:rPr>
          <w:rFonts w:ascii="Times New Roman" w:hAnsi="Times New Roman"/>
        </w:rPr>
        <w:t xml:space="preserve"> </w:t>
      </w:r>
      <w:r w:rsidR="00016B01" w:rsidRPr="00074A93">
        <w:rPr>
          <w:rFonts w:ascii="Times New Roman" w:hAnsi="Times New Roman"/>
        </w:rPr>
        <w:t xml:space="preserve">Note the </w:t>
      </w:r>
      <w:r w:rsidR="00123224" w:rsidRPr="00074A93">
        <w:rPr>
          <w:rFonts w:ascii="Times New Roman" w:hAnsi="Times New Roman"/>
        </w:rPr>
        <w:t>r</w:t>
      </w:r>
      <w:r w:rsidR="00016B01" w:rsidRPr="00074A93">
        <w:rPr>
          <w:rFonts w:ascii="Times New Roman" w:hAnsi="Times New Roman"/>
        </w:rPr>
        <w:t xml:space="preserve">eference to social learning in this </w:t>
      </w:r>
      <w:proofErr w:type="gramStart"/>
      <w:r w:rsidR="00016B01" w:rsidRPr="00074A93">
        <w:rPr>
          <w:rFonts w:ascii="Times New Roman" w:hAnsi="Times New Roman"/>
        </w:rPr>
        <w:t>quotation which</w:t>
      </w:r>
      <w:proofErr w:type="gramEnd"/>
      <w:r w:rsidR="00123224" w:rsidRPr="00074A93">
        <w:rPr>
          <w:rFonts w:ascii="Times New Roman" w:hAnsi="Times New Roman"/>
        </w:rPr>
        <w:t xml:space="preserve"> makes the claim</w:t>
      </w:r>
      <w:r w:rsidR="00BA3516" w:rsidRPr="00074A93">
        <w:rPr>
          <w:rFonts w:ascii="Times New Roman" w:hAnsi="Times New Roman"/>
        </w:rPr>
        <w:t xml:space="preserve"> that </w:t>
      </w:r>
      <w:r w:rsidR="00123224" w:rsidRPr="00074A93">
        <w:rPr>
          <w:rFonts w:ascii="Times New Roman" w:hAnsi="Times New Roman"/>
        </w:rPr>
        <w:t>not only cul</w:t>
      </w:r>
      <w:r w:rsidR="00016B01" w:rsidRPr="00074A93">
        <w:rPr>
          <w:rFonts w:ascii="Times New Roman" w:hAnsi="Times New Roman"/>
        </w:rPr>
        <w:t xml:space="preserve">ture, but information more </w:t>
      </w:r>
      <w:r w:rsidR="006A0204" w:rsidRPr="00074A93">
        <w:rPr>
          <w:rFonts w:ascii="Times New Roman" w:hAnsi="Times New Roman"/>
        </w:rPr>
        <w:t>broadly is “acquired or modified</w:t>
      </w:r>
      <w:r w:rsidR="00016B01" w:rsidRPr="00074A93">
        <w:rPr>
          <w:rFonts w:ascii="Times New Roman" w:hAnsi="Times New Roman"/>
        </w:rPr>
        <w:t xml:space="preserve">” by social learning. </w:t>
      </w:r>
    </w:p>
    <w:p w:rsidR="008971DA" w:rsidRPr="00074A93" w:rsidRDefault="00016B01" w:rsidP="007B6D2D">
      <w:pPr>
        <w:spacing w:line="360" w:lineRule="auto"/>
        <w:rPr>
          <w:rFonts w:ascii="Times New Roman" w:hAnsi="Times New Roman"/>
        </w:rPr>
      </w:pPr>
      <w:r w:rsidRPr="00074A93">
        <w:rPr>
          <w:rFonts w:ascii="Times New Roman" w:hAnsi="Times New Roman"/>
        </w:rPr>
        <w:t xml:space="preserve">Given the critical and indispensible role attributed to social learning, it is perhaps no surprise that when models of education with </w:t>
      </w:r>
      <w:r w:rsidR="00481106" w:rsidRPr="00074A93">
        <w:rPr>
          <w:rFonts w:ascii="Times New Roman" w:hAnsi="Times New Roman"/>
        </w:rPr>
        <w:t xml:space="preserve">different roles and understanding of learning appeared, they were often met with distrust and </w:t>
      </w:r>
      <w:r w:rsidR="00123224" w:rsidRPr="00074A93">
        <w:rPr>
          <w:rFonts w:ascii="Times New Roman" w:hAnsi="Times New Roman"/>
        </w:rPr>
        <w:t>suspicion</w:t>
      </w:r>
      <w:r w:rsidR="00481106" w:rsidRPr="00074A93">
        <w:rPr>
          <w:rFonts w:ascii="Times New Roman" w:hAnsi="Times New Roman"/>
        </w:rPr>
        <w:t xml:space="preserve">. Even today, education systems that move the formal interaction out of the classroom and remove the direct and real time interaction with teachers or with other students are </w:t>
      </w:r>
      <w:r w:rsidR="008D23C5">
        <w:rPr>
          <w:rFonts w:ascii="Times New Roman" w:hAnsi="Times New Roman"/>
        </w:rPr>
        <w:t xml:space="preserve">sometimes </w:t>
      </w:r>
      <w:r w:rsidR="00481106" w:rsidRPr="00074A93">
        <w:rPr>
          <w:rFonts w:ascii="Times New Roman" w:hAnsi="Times New Roman"/>
        </w:rPr>
        <w:t xml:space="preserve">considered “second class” or at least not </w:t>
      </w:r>
      <w:r w:rsidR="00123224" w:rsidRPr="00074A93">
        <w:rPr>
          <w:rFonts w:ascii="Times New Roman" w:hAnsi="Times New Roman"/>
        </w:rPr>
        <w:t>as effective or engaging as tho</w:t>
      </w:r>
      <w:r w:rsidR="00481106" w:rsidRPr="00074A93">
        <w:rPr>
          <w:rFonts w:ascii="Times New Roman" w:hAnsi="Times New Roman"/>
        </w:rPr>
        <w:t>se that are socially mediated</w:t>
      </w:r>
      <w:r w:rsidR="00123224" w:rsidRPr="00074A93">
        <w:rPr>
          <w:rFonts w:ascii="Times New Roman" w:hAnsi="Times New Roman"/>
        </w:rPr>
        <w:t xml:space="preserve"> </w:t>
      </w:r>
      <w:r w:rsidR="009E115A" w:rsidRPr="00074A93">
        <w:rPr>
          <w:rFonts w:ascii="Times New Roman" w:hAnsi="Times New Roman"/>
        </w:rPr>
        <w:fldChar w:fldCharType="begin">
          <w:fldData xml:space="preserve">PEVuZE5vdGU+PENpdGU+PEF1dGhvcj5FYW1vbjwvQXV0aG9yPjxZZWFyPjE5OTk8L1llYXI+PFJl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</w:fldData>
        </w:fldChar>
      </w:r>
      <w:r w:rsidR="00BC7212">
        <w:rPr>
          <w:rFonts w:ascii="Times New Roman" w:hAnsi="Times New Roman"/>
        </w:rPr>
        <w:instrText xml:space="preserve"> ADDIN EN.CITE </w:instrText>
      </w:r>
      <w:r w:rsidR="009E115A">
        <w:rPr>
          <w:rFonts w:ascii="Times New Roman" w:hAnsi="Times New Roman"/>
        </w:rPr>
        <w:fldChar w:fldCharType="begin">
          <w:fldData xml:space="preserve">PEVuZE5vdGU+PENpdGU+PEF1dGhvcj5FYW1vbjwvQXV0aG9yPjxZZWFyPjE5OTk8L1llYXI+PFJl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</w:fldData>
        </w:fldChar>
      </w:r>
      <w:r w:rsidR="00BC7212">
        <w:rPr>
          <w:rFonts w:ascii="Times New Roman" w:hAnsi="Times New Roman"/>
        </w:rPr>
        <w:instrText xml:space="preserve"> ADDIN EN.CITE.DATA </w:instrText>
      </w:r>
      <w:r w:rsidR="0033419C" w:rsidRPr="009E115A">
        <w:rPr>
          <w:rFonts w:ascii="Times New Roman" w:hAnsi="Times New Roman"/>
        </w:rPr>
      </w:r>
      <w:r w:rsidR="009E115A">
        <w:rPr>
          <w:rFonts w:ascii="Times New Roman" w:hAnsi="Times New Roman"/>
        </w:rPr>
        <w:fldChar w:fldCharType="end"/>
      </w:r>
      <w:r w:rsidR="0033419C" w:rsidRPr="009E115A">
        <w:rPr>
          <w:rFonts w:ascii="Times New Roman" w:hAnsi="Times New Roman"/>
        </w:rPr>
      </w:r>
      <w:r w:rsidR="009E115A" w:rsidRPr="00074A93">
        <w:rPr>
          <w:rFonts w:ascii="Times New Roman" w:hAnsi="Times New Roman"/>
        </w:rPr>
        <w:fldChar w:fldCharType="separate"/>
      </w:r>
      <w:r w:rsidR="00BC7212">
        <w:rPr>
          <w:rFonts w:ascii="Times New Roman" w:hAnsi="Times New Roman"/>
          <w:noProof/>
        </w:rPr>
        <w:t>(</w:t>
      </w:r>
      <w:hyperlink w:anchor="_ENREF_10" w:tooltip="Eamon, 1999 #2916" w:history="1">
        <w:r w:rsidR="00BC7212">
          <w:rPr>
            <w:rFonts w:ascii="Times New Roman" w:hAnsi="Times New Roman"/>
            <w:noProof/>
          </w:rPr>
          <w:t>Eamon, 1999</w:t>
        </w:r>
      </w:hyperlink>
      <w:r w:rsidR="00BC7212">
        <w:rPr>
          <w:rFonts w:ascii="Times New Roman" w:hAnsi="Times New Roman"/>
          <w:noProof/>
        </w:rPr>
        <w:t xml:space="preserve">; </w:t>
      </w:r>
      <w:hyperlink w:anchor="_ENREF_29" w:tooltip="Noble, 1998 #172" w:history="1">
        <w:r w:rsidR="00BC7212">
          <w:rPr>
            <w:rFonts w:ascii="Times New Roman" w:hAnsi="Times New Roman"/>
            <w:noProof/>
          </w:rPr>
          <w:t>Noble, 1998</w:t>
        </w:r>
      </w:hyperlink>
      <w:r w:rsidR="00BC7212">
        <w:rPr>
          <w:rFonts w:ascii="Times New Roman" w:hAnsi="Times New Roman"/>
          <w:noProof/>
        </w:rPr>
        <w:t>)</w:t>
      </w:r>
      <w:r w:rsidR="009E115A" w:rsidRPr="00074A93">
        <w:rPr>
          <w:rFonts w:ascii="Times New Roman" w:hAnsi="Times New Roman"/>
        </w:rPr>
        <w:fldChar w:fldCharType="end"/>
      </w:r>
      <w:r w:rsidR="00481106" w:rsidRPr="00074A93">
        <w:rPr>
          <w:rFonts w:ascii="Times New Roman" w:hAnsi="Times New Roman"/>
        </w:rPr>
        <w:t xml:space="preserve">. </w:t>
      </w:r>
      <w:r w:rsidR="006A0204" w:rsidRPr="00074A93">
        <w:rPr>
          <w:rFonts w:ascii="Times New Roman" w:hAnsi="Times New Roman"/>
        </w:rPr>
        <w:t xml:space="preserve"> This despite over 20 years of research generally demonstrating “no significant difference” in learning outcomes</w:t>
      </w:r>
      <w:r w:rsidR="008D23C5">
        <w:rPr>
          <w:rFonts w:ascii="Times New Roman" w:hAnsi="Times New Roman"/>
        </w:rPr>
        <w:t xml:space="preserve"> between these modalities</w:t>
      </w:r>
      <w:r w:rsidR="006A0204" w:rsidRPr="00074A93">
        <w:rPr>
          <w:rFonts w:ascii="Times New Roman" w:hAnsi="Times New Roman"/>
        </w:rPr>
        <w:t xml:space="preserve"> </w:t>
      </w:r>
      <w:r w:rsidR="009E115A" w:rsidRPr="00074A93">
        <w:rPr>
          <w:rFonts w:ascii="Times New Roman" w:hAnsi="Times New Roman"/>
        </w:rPr>
        <w:fldChar w:fldCharType="begin"/>
      </w:r>
      <w:r w:rsidR="00074A93" w:rsidRPr="00074A93">
        <w:rPr>
          <w:rFonts w:ascii="Times New Roman" w:hAnsi="Times New Roman"/>
        </w:rPr>
        <w:instrText xml:space="preserve"> ADDIN EN.CITE &lt;EndNote&gt;&lt;Cite&gt;&lt;Author&gt;Russell&lt;/Author&gt;&lt;Year&gt;ND&lt;/Year&gt;&lt;RecNum&gt;653&lt;/RecNum&gt;&lt;DisplayText&gt;(Russell, ND)&lt;/DisplayText&gt;&lt;record&gt;&lt;rec-number&gt;653&lt;/rec-number&gt;&lt;foreign-keys&gt;&lt;key app="EN" db-id="0xazpv0srf0rvhez50tvatw6eapazv9fr5xp"&gt;653&lt;/key&gt;&lt;/foreign-keys&gt;&lt;ref-type name="Web Page"&gt;12&lt;/ref-type&gt;&lt;contributors&gt;&lt;authors&gt;&lt;author&gt;Russell, T.&lt;/author&gt;&lt;/authors&gt;&lt;/contributors&gt;&lt;titles&gt;&lt;title&gt;The No Significant Difference Phenomenon&lt;/title&gt;&lt;/titles&gt;&lt;number&gt;2000/11/22&lt;/number&gt;&lt;dates&gt;&lt;year&gt;ND&lt;/year&gt;&lt;/dates&gt;&lt;urls&gt;&lt;related-urls&gt;&lt;url&gt;http://www.nosignificantdifference.org/&lt;/url&gt;&lt;/related-urls&gt;&lt;/urls&gt;&lt;/record&gt;&lt;/Cite&gt;&lt;/EndNote&gt;</w:instrText>
      </w:r>
      <w:r w:rsidR="009E115A" w:rsidRPr="00074A93">
        <w:rPr>
          <w:rFonts w:ascii="Times New Roman" w:hAnsi="Times New Roman"/>
        </w:rPr>
        <w:fldChar w:fldCharType="separate"/>
      </w:r>
      <w:r w:rsidR="00074A93" w:rsidRPr="00074A93">
        <w:rPr>
          <w:rFonts w:ascii="Times New Roman" w:hAnsi="Times New Roman"/>
          <w:noProof/>
        </w:rPr>
        <w:t>(</w:t>
      </w:r>
      <w:hyperlink w:anchor="_ENREF_37" w:tooltip="Russell, ND #653" w:history="1">
        <w:r w:rsidR="00BC7212" w:rsidRPr="00074A93">
          <w:rPr>
            <w:rFonts w:ascii="Times New Roman" w:hAnsi="Times New Roman"/>
            <w:noProof/>
          </w:rPr>
          <w:t>Russell, ND</w:t>
        </w:r>
      </w:hyperlink>
      <w:r w:rsidR="00074A93" w:rsidRPr="00074A93">
        <w:rPr>
          <w:rFonts w:ascii="Times New Roman" w:hAnsi="Times New Roman"/>
          <w:noProof/>
        </w:rPr>
        <w:t>)</w:t>
      </w:r>
      <w:r w:rsidR="009E115A" w:rsidRPr="00074A93">
        <w:rPr>
          <w:rFonts w:ascii="Times New Roman" w:hAnsi="Times New Roman"/>
        </w:rPr>
        <w:fldChar w:fldCharType="end"/>
      </w:r>
      <w:r w:rsidR="006A0204" w:rsidRPr="00074A93">
        <w:rPr>
          <w:rFonts w:ascii="Times New Roman" w:hAnsi="Times New Roman"/>
        </w:rPr>
        <w:t>.</w:t>
      </w:r>
    </w:p>
    <w:p w:rsidR="0084306A" w:rsidRPr="00074A93" w:rsidRDefault="00262273" w:rsidP="007B6D2D">
      <w:pPr>
        <w:spacing w:line="360" w:lineRule="auto"/>
        <w:rPr>
          <w:rFonts w:ascii="Times New Roman" w:hAnsi="Times New Roman"/>
        </w:rPr>
      </w:pPr>
      <w:r w:rsidRPr="00074A93">
        <w:rPr>
          <w:rFonts w:ascii="Times New Roman" w:hAnsi="Times New Roman"/>
        </w:rPr>
        <w:t xml:space="preserve">Even at the level of the individual, social interpretations effect and can impair or accelerate individual learning. As Sperber and Claidiere </w:t>
      </w:r>
      <w:r w:rsidR="009E115A" w:rsidRPr="00074A93">
        <w:rPr>
          <w:rFonts w:ascii="Times New Roman" w:hAnsi="Times New Roman"/>
        </w:rPr>
        <w:fldChar w:fldCharType="begin"/>
      </w:r>
      <w:r w:rsidR="006A0204" w:rsidRPr="00074A93">
        <w:rPr>
          <w:rFonts w:ascii="Times New Roman" w:hAnsi="Times New Roman"/>
        </w:rPr>
        <w:instrText xml:space="preserve"> ADDIN EN.CITE &lt;EndNote&gt;&lt;Cite ExcludeAuth="1"&gt;&lt;Author&gt;Sperber&lt;/Author&gt;&lt;Year&gt;2008&lt;/Year&gt;&lt;RecNum&gt;2900&lt;/RecNum&gt;&lt;DisplayText&gt;(2008)&lt;/DisplayText&gt;&lt;record&gt;&lt;rec-number&gt;2900&lt;/rec-number&gt;&lt;foreign-keys&gt;&lt;key app="EN" db-id="0xazpv0srf0rvhez50tvatw6eapazv9fr5xp"&gt;2900&lt;/key&gt;&lt;/foreign-keys&gt;&lt;ref-type name="Journal Article"&gt;17&lt;/ref-type&gt;&lt;contributors&gt;&lt;authors&gt;&lt;author&gt;Sperber, D.&lt;/author&gt;&lt;author&gt;Claidière, N. &lt;/author&gt;&lt;/authors&gt;&lt;/contributors&gt;&lt;titles&gt;&lt;title&gt;Defining and explaining culture (comments on Richerson and Boyd, Not by genes alone)&lt;/title&gt;&lt;secondary-title&gt;Biology and Philosophy&lt;/secondary-title&gt;&lt;/titles&gt;&lt;periodical&gt;&lt;full-title&gt;Biology and Philosophy&lt;/full-title&gt;&lt;/periodical&gt;&lt;pages&gt;283-292&lt;/pages&gt;&lt;volume&gt;23&lt;/volume&gt;&lt;keywords&gt;&lt;keyword&gt;culture&lt;/keyword&gt;&lt;/keywords&gt;&lt;dates&gt;&lt;year&gt;2008&lt;/year&gt;&lt;/dates&gt;&lt;urls&gt;&lt;related-urls&gt;&lt;url&gt;http://www.dan.sperber.fr/?p=131&lt;/url&gt;&lt;/related-urls&gt;&lt;/urls&gt;&lt;/record&gt;&lt;/Cite&gt;&lt;/EndNote&gt;</w:instrText>
      </w:r>
      <w:r w:rsidR="009E115A" w:rsidRPr="00074A93">
        <w:rPr>
          <w:rFonts w:ascii="Times New Roman" w:hAnsi="Times New Roman"/>
        </w:rPr>
        <w:fldChar w:fldCharType="separate"/>
      </w:r>
      <w:r w:rsidR="006A0204" w:rsidRPr="00074A93">
        <w:rPr>
          <w:rFonts w:ascii="Times New Roman" w:hAnsi="Times New Roman"/>
          <w:noProof/>
        </w:rPr>
        <w:t>(</w:t>
      </w:r>
      <w:hyperlink w:anchor="_ENREF_43" w:tooltip="Sperber, 2008 #2900" w:history="1">
        <w:r w:rsidR="00BC7212" w:rsidRPr="00074A93">
          <w:rPr>
            <w:rFonts w:ascii="Times New Roman" w:hAnsi="Times New Roman"/>
            <w:noProof/>
          </w:rPr>
          <w:t>2008</w:t>
        </w:r>
      </w:hyperlink>
      <w:r w:rsidR="006A0204" w:rsidRPr="00074A93">
        <w:rPr>
          <w:rFonts w:ascii="Times New Roman" w:hAnsi="Times New Roman"/>
          <w:noProof/>
        </w:rPr>
        <w:t>)</w:t>
      </w:r>
      <w:r w:rsidR="009E115A" w:rsidRPr="00074A93">
        <w:rPr>
          <w:rFonts w:ascii="Times New Roman" w:hAnsi="Times New Roman"/>
        </w:rPr>
        <w:fldChar w:fldCharType="end"/>
      </w:r>
      <w:r w:rsidR="006A0204" w:rsidRPr="00074A93">
        <w:rPr>
          <w:rFonts w:ascii="Times New Roman" w:hAnsi="Times New Roman"/>
        </w:rPr>
        <w:t xml:space="preserve">  explain  “t</w:t>
      </w:r>
      <w:r w:rsidRPr="00074A93">
        <w:rPr>
          <w:rFonts w:ascii="Times New Roman" w:hAnsi="Times New Roman"/>
        </w:rPr>
        <w:t>he learning process involves not just extraction but also interpretation of input information, and interpretation typically involves enrichment of the information interpreted.” As argued earlier</w:t>
      </w:r>
      <w:r w:rsidR="006E7FA1" w:rsidRPr="00074A93">
        <w:rPr>
          <w:rFonts w:ascii="Times New Roman" w:hAnsi="Times New Roman"/>
        </w:rPr>
        <w:t>,</w:t>
      </w:r>
      <w:r w:rsidRPr="00074A93">
        <w:rPr>
          <w:rFonts w:ascii="Times New Roman" w:hAnsi="Times New Roman"/>
        </w:rPr>
        <w:t xml:space="preserve"> these very interpretations are the product of social interactions that have been adopted by the individual learner.</w:t>
      </w:r>
    </w:p>
    <w:p w:rsidR="00FA4038" w:rsidRPr="00074A93" w:rsidRDefault="0084306A" w:rsidP="007B6D2D">
      <w:pPr>
        <w:spacing w:line="360" w:lineRule="auto"/>
        <w:rPr>
          <w:rFonts w:ascii="Times New Roman" w:hAnsi="Times New Roman"/>
        </w:rPr>
      </w:pPr>
      <w:r w:rsidRPr="00074A93">
        <w:rPr>
          <w:rFonts w:ascii="Times New Roman" w:hAnsi="Times New Roman"/>
        </w:rPr>
        <w:t>In an attempt at add a social component to the earliest university courses offered at a distance (</w:t>
      </w:r>
      <w:r w:rsidR="006E7FA1" w:rsidRPr="00074A93">
        <w:rPr>
          <w:rFonts w:ascii="Times New Roman" w:hAnsi="Times New Roman"/>
        </w:rPr>
        <w:t xml:space="preserve">in </w:t>
      </w:r>
      <w:r w:rsidRPr="00074A93">
        <w:rPr>
          <w:rFonts w:ascii="Times New Roman" w:hAnsi="Times New Roman"/>
        </w:rPr>
        <w:t>print</w:t>
      </w:r>
      <w:r w:rsidR="006E7FA1" w:rsidRPr="00074A93">
        <w:rPr>
          <w:rFonts w:ascii="Times New Roman" w:hAnsi="Times New Roman"/>
        </w:rPr>
        <w:t>ed</w:t>
      </w:r>
      <w:r w:rsidRPr="00074A93">
        <w:rPr>
          <w:rFonts w:ascii="Times New Roman" w:hAnsi="Times New Roman"/>
        </w:rPr>
        <w:t xml:space="preserve"> correspondence format)</w:t>
      </w:r>
      <w:proofErr w:type="gramStart"/>
      <w:r w:rsidRPr="00074A93">
        <w:rPr>
          <w:rFonts w:ascii="Times New Roman" w:hAnsi="Times New Roman"/>
        </w:rPr>
        <w:t>,</w:t>
      </w:r>
      <w:proofErr w:type="gramEnd"/>
      <w:r w:rsidRPr="00074A93">
        <w:rPr>
          <w:rFonts w:ascii="Times New Roman" w:hAnsi="Times New Roman"/>
        </w:rPr>
        <w:t xml:space="preserve"> various mechanisms were put in place to</w:t>
      </w:r>
      <w:r w:rsidR="00262273" w:rsidRPr="00074A93">
        <w:rPr>
          <w:rFonts w:ascii="Times New Roman" w:hAnsi="Times New Roman"/>
        </w:rPr>
        <w:t xml:space="preserve"> </w:t>
      </w:r>
      <w:r w:rsidRPr="00074A93">
        <w:rPr>
          <w:rFonts w:ascii="Times New Roman" w:hAnsi="Times New Roman"/>
        </w:rPr>
        <w:t>add social</w:t>
      </w:r>
      <w:r w:rsidR="00D54C40">
        <w:rPr>
          <w:rFonts w:ascii="Times New Roman" w:hAnsi="Times New Roman"/>
        </w:rPr>
        <w:t>-</w:t>
      </w:r>
      <w:r w:rsidRPr="00074A93">
        <w:rPr>
          <w:rFonts w:ascii="Times New Roman" w:hAnsi="Times New Roman"/>
        </w:rPr>
        <w:t xml:space="preserve">like </w:t>
      </w:r>
      <w:r w:rsidR="006E7FA1" w:rsidRPr="00074A93">
        <w:rPr>
          <w:rFonts w:ascii="Times New Roman" w:hAnsi="Times New Roman"/>
        </w:rPr>
        <w:t>enhancements</w:t>
      </w:r>
      <w:r w:rsidRPr="00074A93">
        <w:rPr>
          <w:rFonts w:ascii="Times New Roman" w:hAnsi="Times New Roman"/>
        </w:rPr>
        <w:t xml:space="preserve">.  Typically, but not always, students were assigned to a teacher who could be reached by postal mail and later telephone. But as importantly, </w:t>
      </w:r>
      <w:r w:rsidR="006E7FA1" w:rsidRPr="00074A93">
        <w:rPr>
          <w:rFonts w:ascii="Times New Roman" w:hAnsi="Times New Roman"/>
        </w:rPr>
        <w:t>efforts</w:t>
      </w:r>
      <w:r w:rsidRPr="00074A93">
        <w:rPr>
          <w:rFonts w:ascii="Times New Roman" w:hAnsi="Times New Roman"/>
        </w:rPr>
        <w:t xml:space="preserve"> were made to create content that was written in conversational (as opposed to didactic style</w:t>
      </w:r>
      <w:r w:rsidR="006E7FA1" w:rsidRPr="00074A93">
        <w:rPr>
          <w:rFonts w:ascii="Times New Roman" w:hAnsi="Times New Roman"/>
        </w:rPr>
        <w:t>)</w:t>
      </w:r>
      <w:r w:rsidRPr="00074A93">
        <w:rPr>
          <w:rFonts w:ascii="Times New Roman" w:hAnsi="Times New Roman"/>
        </w:rPr>
        <w:t xml:space="preserve">, so as to engage the learner in a pseudo conversation. Borge Holberg </w:t>
      </w:r>
      <w:r w:rsidR="009E115A" w:rsidRPr="00074A93">
        <w:rPr>
          <w:rFonts w:ascii="Times New Roman" w:hAnsi="Times New Roman"/>
        </w:rPr>
        <w:fldChar w:fldCharType="begin"/>
      </w:r>
      <w:r w:rsidR="006E7FA1" w:rsidRPr="00074A93">
        <w:rPr>
          <w:rFonts w:ascii="Times New Roman" w:hAnsi="Times New Roman"/>
        </w:rPr>
        <w:instrText xml:space="preserve"> ADDIN EN.CITE &lt;EndNote&gt;&lt;Cite ExcludeAuth="1"&gt;&lt;Author&gt;Holmberg&lt;/Author&gt;&lt;Year&gt;2003&lt;/Year&gt;&lt;RecNum&gt;1332&lt;/RecNum&gt;&lt;DisplayText&gt;(2003)&lt;/DisplayText&gt;&lt;record&gt;&lt;rec-number&gt;1332&lt;/rec-number&gt;&lt;foreign-keys&gt;&lt;key app="EN" db-id="0xazpv0srf0rvhez50tvatw6eapazv9fr5xp"&gt;1332&lt;/key&gt;&lt;/foreign-keys&gt;&lt;ref-type name="Book Section"&gt;5&lt;/ref-type&gt;&lt;contributors&gt;&lt;authors&gt;&lt;author&gt;Holmberg, B.&lt;/author&gt;&lt;/authors&gt;&lt;secondary-authors&gt;&lt;author&gt;Moore, M.&lt;/author&gt;&lt;author&gt;Anderson, W.&lt;/author&gt;&lt;/secondary-authors&gt;&lt;/contributors&gt;&lt;titles&gt;&lt;title&gt;Theory of distance education based on empathy&lt;/title&gt;&lt;secondary-title&gt;Handbook of Distance Education&lt;/secondary-title&gt;&lt;/titles&gt;&lt;pages&gt;79-86&lt;/pages&gt;&lt;keywords&gt;&lt;keyword&gt;theory, empathy&lt;/keyword&gt;&lt;/keywords&gt;&lt;dates&gt;&lt;year&gt;2003&lt;/year&gt;&lt;/dates&gt;&lt;pub-location&gt;Mahwah, NJ&lt;/pub-location&gt;&lt;publisher&gt;Erlbaum&lt;/publisher&gt;&lt;urls&gt;&lt;/urls&gt;&lt;/record&gt;&lt;/Cite&gt;&lt;/EndNote&gt;</w:instrText>
      </w:r>
      <w:r w:rsidR="009E115A" w:rsidRPr="00074A93">
        <w:rPr>
          <w:rFonts w:ascii="Times New Roman" w:hAnsi="Times New Roman"/>
        </w:rPr>
        <w:fldChar w:fldCharType="separate"/>
      </w:r>
      <w:r w:rsidR="006E7FA1" w:rsidRPr="00074A93">
        <w:rPr>
          <w:rFonts w:ascii="Times New Roman" w:hAnsi="Times New Roman"/>
          <w:noProof/>
        </w:rPr>
        <w:t>(</w:t>
      </w:r>
      <w:hyperlink w:anchor="_ENREF_17" w:tooltip="Holmberg, 2003 #1332" w:history="1">
        <w:r w:rsidR="00BC7212" w:rsidRPr="00074A93">
          <w:rPr>
            <w:rFonts w:ascii="Times New Roman" w:hAnsi="Times New Roman"/>
            <w:noProof/>
          </w:rPr>
          <w:t>2003</w:t>
        </w:r>
      </w:hyperlink>
      <w:r w:rsidR="006E7FA1" w:rsidRPr="00074A93">
        <w:rPr>
          <w:rFonts w:ascii="Times New Roman" w:hAnsi="Times New Roman"/>
          <w:noProof/>
        </w:rPr>
        <w:t>)</w:t>
      </w:r>
      <w:r w:rsidR="009E115A" w:rsidRPr="00074A93">
        <w:rPr>
          <w:rFonts w:ascii="Times New Roman" w:hAnsi="Times New Roman"/>
        </w:rPr>
        <w:fldChar w:fldCharType="end"/>
      </w:r>
      <w:r w:rsidR="006E7FA1" w:rsidRPr="00074A93">
        <w:rPr>
          <w:rFonts w:ascii="Times New Roman" w:hAnsi="Times New Roman"/>
        </w:rPr>
        <w:t xml:space="preserve"> </w:t>
      </w:r>
      <w:r w:rsidRPr="00074A93">
        <w:rPr>
          <w:rFonts w:ascii="Times New Roman" w:hAnsi="Times New Roman"/>
        </w:rPr>
        <w:t xml:space="preserve">detailed the </w:t>
      </w:r>
      <w:r w:rsidR="00FA4038" w:rsidRPr="00074A93">
        <w:rPr>
          <w:rFonts w:ascii="Times New Roman" w:hAnsi="Times New Roman"/>
        </w:rPr>
        <w:t>techniques</w:t>
      </w:r>
      <w:r w:rsidRPr="00074A93">
        <w:rPr>
          <w:rFonts w:ascii="Times New Roman" w:hAnsi="Times New Roman"/>
        </w:rPr>
        <w:t xml:space="preserve"> for creating this type of guided interaction </w:t>
      </w:r>
      <w:r w:rsidR="00FA4038" w:rsidRPr="00074A93">
        <w:rPr>
          <w:rFonts w:ascii="Times New Roman" w:hAnsi="Times New Roman"/>
        </w:rPr>
        <w:t>that included an informal conversational tone and techniques for reaching</w:t>
      </w:r>
      <w:r w:rsidR="006E7FA1" w:rsidRPr="00074A93">
        <w:rPr>
          <w:rFonts w:ascii="Times New Roman" w:hAnsi="Times New Roman"/>
        </w:rPr>
        <w:t xml:space="preserve"> an </w:t>
      </w:r>
      <w:r w:rsidR="00FA4038" w:rsidRPr="00074A93">
        <w:rPr>
          <w:rFonts w:ascii="Times New Roman" w:hAnsi="Times New Roman"/>
        </w:rPr>
        <w:t xml:space="preserve"> ‘empathetic’ understanding of the distance student. Finally, distance educators began to notice and study vicarious interaction, taking the cues from social learning theorist Bandura </w:t>
      </w:r>
      <w:r w:rsidR="009E115A" w:rsidRPr="00074A93">
        <w:rPr>
          <w:rFonts w:ascii="Times New Roman" w:hAnsi="Times New Roman"/>
        </w:rPr>
        <w:fldChar w:fldCharType="begin"/>
      </w:r>
      <w:r w:rsidR="00061A8C">
        <w:rPr>
          <w:rFonts w:ascii="Times New Roman" w:hAnsi="Times New Roman"/>
        </w:rPr>
        <w:instrText xml:space="preserve"> ADDIN EN.CITE &lt;EndNote&gt;&lt;Cite ExcludeAuth="1"&gt;&lt;Author&gt;Bandura&lt;/Author&gt;&lt;Year&gt;1977&lt;/Year&gt;&lt;RecNum&gt;1796&lt;/RecNum&gt;&lt;DisplayText&gt;(1977)&lt;/DisplayText&gt;&lt;record&gt;&lt;rec-number&gt;1796&lt;/rec-number&gt;&lt;foreign-keys&gt;&lt;key app="EN" db-id="0xazpv0srf0rvhez50tvatw6eapazv9fr5xp"&gt;1796&lt;/key&gt;&lt;/foreign-keys&gt;&lt;ref-type name="Book"&gt;6&lt;/ref-type&gt;&lt;contributors&gt;&lt;authors&gt;&lt;author&gt;Bandura, A.&lt;/author&gt;&lt;/authors&gt;&lt;/contributors&gt;&lt;titles&gt;&lt;title&gt;Social Learning Theory&lt;/title&gt;&lt;/titles&gt;&lt;dates&gt;&lt;year&gt;1977&lt;/year&gt;&lt;pub-dates&gt;&lt;date&gt;1977&lt;/date&gt;&lt;/pub-dates&gt;&lt;/dates&gt;&lt;pub-location&gt; Englewood Cliffs, N.J&lt;/pub-location&gt;&lt;publisher&gt;Prentice-Hall&lt;/publisher&gt;&lt;urls&gt;&lt;/urls&gt;&lt;/record&gt;&lt;/Cite&gt;&lt;/EndNote&gt;</w:instrText>
      </w:r>
      <w:r w:rsidR="009E115A" w:rsidRPr="00074A93">
        <w:rPr>
          <w:rFonts w:ascii="Times New Roman" w:hAnsi="Times New Roman"/>
        </w:rPr>
        <w:fldChar w:fldCharType="separate"/>
      </w:r>
      <w:r w:rsidR="00FA4038" w:rsidRPr="00074A93">
        <w:rPr>
          <w:rFonts w:ascii="Times New Roman" w:hAnsi="Times New Roman"/>
          <w:noProof/>
        </w:rPr>
        <w:t>(</w:t>
      </w:r>
      <w:hyperlink w:anchor="_ENREF_3" w:tooltip="Bandura, 1977 #1796" w:history="1">
        <w:r w:rsidR="00BC7212" w:rsidRPr="00074A93">
          <w:rPr>
            <w:rFonts w:ascii="Times New Roman" w:hAnsi="Times New Roman"/>
            <w:noProof/>
          </w:rPr>
          <w:t>1977</w:t>
        </w:r>
      </w:hyperlink>
      <w:r w:rsidR="00FA4038" w:rsidRPr="00074A93">
        <w:rPr>
          <w:rFonts w:ascii="Times New Roman" w:hAnsi="Times New Roman"/>
          <w:noProof/>
        </w:rPr>
        <w:t>)</w:t>
      </w:r>
      <w:r w:rsidR="009E115A" w:rsidRPr="00074A93">
        <w:rPr>
          <w:rFonts w:ascii="Times New Roman" w:hAnsi="Times New Roman"/>
        </w:rPr>
        <w:fldChar w:fldCharType="end"/>
      </w:r>
      <w:r w:rsidR="00FA4038" w:rsidRPr="00074A93">
        <w:rPr>
          <w:rFonts w:ascii="Times New Roman" w:hAnsi="Times New Roman"/>
        </w:rPr>
        <w:t xml:space="preserve"> and measuring the affective perception, learning outcomes and persistence after </w:t>
      </w:r>
      <w:r w:rsidR="006E7FA1" w:rsidRPr="00074A93">
        <w:rPr>
          <w:rFonts w:ascii="Times New Roman" w:hAnsi="Times New Roman"/>
        </w:rPr>
        <w:t xml:space="preserve">exposure to </w:t>
      </w:r>
      <w:r w:rsidR="00FA4038" w:rsidRPr="00074A93">
        <w:rPr>
          <w:rFonts w:ascii="Times New Roman" w:hAnsi="Times New Roman"/>
        </w:rPr>
        <w:t xml:space="preserve">a variety of vicarious interactions </w:t>
      </w:r>
      <w:r w:rsidR="009E115A" w:rsidRPr="00074A93">
        <w:rPr>
          <w:rFonts w:ascii="Times New Roman" w:hAnsi="Times New Roman"/>
        </w:rPr>
        <w:fldChar w:fldCharType="begin">
          <w:fldData xml:space="preserve">PEVuZE5vdGU+PENpdGU+PEF1dGhvcj5LYXdhY2hpPC9BdXRob3I+PFllYXI+MjAwMzwvWWVhcj48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=
</w:fldData>
        </w:fldChar>
      </w:r>
      <w:r w:rsidR="00074A93" w:rsidRPr="00074A93">
        <w:rPr>
          <w:rFonts w:ascii="Times New Roman" w:hAnsi="Times New Roman"/>
        </w:rPr>
        <w:instrText xml:space="preserve"> ADDIN EN.CITE </w:instrText>
      </w:r>
      <w:r w:rsidR="009E115A" w:rsidRPr="00074A93">
        <w:rPr>
          <w:rFonts w:ascii="Times New Roman" w:hAnsi="Times New Roman"/>
        </w:rPr>
        <w:fldChar w:fldCharType="begin">
          <w:fldData xml:space="preserve">PEVuZE5vdGU+PENpdGU+PEF1dGhvcj5LYXdhY2hpPC9BdXRob3I+PFllYXI+MjAwMzwvWWVhcj48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=
</w:fldData>
        </w:fldChar>
      </w:r>
      <w:r w:rsidR="00074A93" w:rsidRPr="00074A93">
        <w:rPr>
          <w:rFonts w:ascii="Times New Roman" w:hAnsi="Times New Roman"/>
        </w:rPr>
        <w:instrText xml:space="preserve"> ADDIN EN.CITE.DATA </w:instrText>
      </w:r>
      <w:r w:rsidR="0033419C" w:rsidRPr="009E115A">
        <w:rPr>
          <w:rFonts w:ascii="Times New Roman" w:hAnsi="Times New Roman"/>
        </w:rPr>
      </w:r>
      <w:r w:rsidR="009E115A" w:rsidRPr="00074A93">
        <w:rPr>
          <w:rFonts w:ascii="Times New Roman" w:hAnsi="Times New Roman"/>
        </w:rPr>
        <w:fldChar w:fldCharType="end"/>
      </w:r>
      <w:r w:rsidR="0033419C" w:rsidRPr="009E115A">
        <w:rPr>
          <w:rFonts w:ascii="Times New Roman" w:hAnsi="Times New Roman"/>
        </w:rPr>
      </w:r>
      <w:r w:rsidR="009E115A" w:rsidRPr="00074A93">
        <w:rPr>
          <w:rFonts w:ascii="Times New Roman" w:hAnsi="Times New Roman"/>
        </w:rPr>
        <w:fldChar w:fldCharType="separate"/>
      </w:r>
      <w:r w:rsidR="00074A93" w:rsidRPr="00074A93">
        <w:rPr>
          <w:rFonts w:ascii="Times New Roman" w:hAnsi="Times New Roman"/>
          <w:noProof/>
        </w:rPr>
        <w:t>(</w:t>
      </w:r>
      <w:hyperlink w:anchor="_ENREF_20" w:tooltip="Kawachi, 2003 #1569" w:history="1">
        <w:r w:rsidR="00BC7212" w:rsidRPr="00074A93">
          <w:rPr>
            <w:rFonts w:ascii="Times New Roman" w:hAnsi="Times New Roman"/>
            <w:noProof/>
          </w:rPr>
          <w:t>Kawachi, 2003</w:t>
        </w:r>
      </w:hyperlink>
      <w:r w:rsidR="00074A93" w:rsidRPr="00074A93">
        <w:rPr>
          <w:rFonts w:ascii="Times New Roman" w:hAnsi="Times New Roman"/>
          <w:noProof/>
        </w:rPr>
        <w:t xml:space="preserve">; </w:t>
      </w:r>
      <w:hyperlink w:anchor="_ENREF_22" w:tooltip="Lee, 1999 #1381" w:history="1">
        <w:r w:rsidR="00BC7212" w:rsidRPr="00074A93">
          <w:rPr>
            <w:rFonts w:ascii="Times New Roman" w:hAnsi="Times New Roman"/>
            <w:noProof/>
          </w:rPr>
          <w:t>Lee, Dineen, McKendree, &amp; Mayes, 1999</w:t>
        </w:r>
      </w:hyperlink>
      <w:r w:rsidR="00074A93" w:rsidRPr="00074A93">
        <w:rPr>
          <w:rFonts w:ascii="Times New Roman" w:hAnsi="Times New Roman"/>
          <w:noProof/>
        </w:rPr>
        <w:t xml:space="preserve">; </w:t>
      </w:r>
      <w:hyperlink w:anchor="_ENREF_44" w:tooltip="Sutton, 2001 #651" w:history="1">
        <w:r w:rsidR="00BC7212" w:rsidRPr="00074A93">
          <w:rPr>
            <w:rFonts w:ascii="Times New Roman" w:hAnsi="Times New Roman"/>
            <w:noProof/>
          </w:rPr>
          <w:t>Sutton, 2001</w:t>
        </w:r>
      </w:hyperlink>
      <w:r w:rsidR="00074A93" w:rsidRPr="00074A93">
        <w:rPr>
          <w:rFonts w:ascii="Times New Roman" w:hAnsi="Times New Roman"/>
          <w:noProof/>
        </w:rPr>
        <w:t>)</w:t>
      </w:r>
      <w:r w:rsidR="009E115A" w:rsidRPr="00074A93">
        <w:rPr>
          <w:rFonts w:ascii="Times New Roman" w:hAnsi="Times New Roman"/>
        </w:rPr>
        <w:fldChar w:fldCharType="end"/>
      </w:r>
      <w:r w:rsidR="00D54C40">
        <w:rPr>
          <w:rFonts w:ascii="Times New Roman" w:hAnsi="Times New Roman"/>
        </w:rPr>
        <w:t xml:space="preserve">. However, the problem with all content until recently </w:t>
      </w:r>
      <w:r w:rsidR="0027702D">
        <w:rPr>
          <w:rFonts w:ascii="Times New Roman" w:hAnsi="Times New Roman"/>
        </w:rPr>
        <w:t>has been</w:t>
      </w:r>
      <w:r w:rsidR="00D54C40">
        <w:rPr>
          <w:rFonts w:ascii="Times New Roman" w:hAnsi="Times New Roman"/>
        </w:rPr>
        <w:t xml:space="preserve"> that it cannot respond, talk back, criticize or offer feedback.</w:t>
      </w:r>
      <w:r w:rsidR="00D54C40" w:rsidRPr="00D54C40">
        <w:rPr>
          <w:rFonts w:ascii="Times New Roman" w:hAnsi="Times New Roman"/>
        </w:rPr>
        <w:t xml:space="preserve"> </w:t>
      </w:r>
      <w:r w:rsidR="00D54C40">
        <w:rPr>
          <w:rFonts w:ascii="Times New Roman" w:hAnsi="Times New Roman"/>
        </w:rPr>
        <w:t>Content is almost always the product of a teacher/master/leader or of other students so, in most meaningful ways, learning and teaching are social from start to finish. What makes content different is that</w:t>
      </w:r>
      <w:r w:rsidR="00387ACB">
        <w:rPr>
          <w:rFonts w:ascii="Times New Roman" w:hAnsi="Times New Roman"/>
        </w:rPr>
        <w:t xml:space="preserve"> </w:t>
      </w:r>
      <w:r w:rsidR="00D54C40">
        <w:rPr>
          <w:rFonts w:ascii="Times New Roman" w:hAnsi="Times New Roman"/>
        </w:rPr>
        <w:t xml:space="preserve">it does not play a full social </w:t>
      </w:r>
      <w:r w:rsidR="00387ACB">
        <w:rPr>
          <w:rFonts w:ascii="Times New Roman" w:hAnsi="Times New Roman"/>
        </w:rPr>
        <w:t xml:space="preserve">and organizational </w:t>
      </w:r>
      <w:r w:rsidR="00D54C40">
        <w:rPr>
          <w:rFonts w:ascii="Times New Roman" w:hAnsi="Times New Roman"/>
        </w:rPr>
        <w:t>role of</w:t>
      </w:r>
      <w:r w:rsidR="00387ACB">
        <w:rPr>
          <w:rFonts w:ascii="Times New Roman" w:hAnsi="Times New Roman"/>
        </w:rPr>
        <w:t xml:space="preserve"> a teacher</w:t>
      </w:r>
      <w:r w:rsidR="00D54C40">
        <w:rPr>
          <w:rFonts w:ascii="Times New Roman" w:hAnsi="Times New Roman"/>
        </w:rPr>
        <w:t>.</w:t>
      </w:r>
      <w:r w:rsidR="0027702D">
        <w:rPr>
          <w:rFonts w:ascii="Times New Roman" w:hAnsi="Times New Roman"/>
        </w:rPr>
        <w:t xml:space="preserve"> Early and ongoing uses of computers in education were used to attempt to redress that imbalance by allowing the computer to act as a surrogate for its programmer/teacher, providing a certain level of interaction that allowed content to become an active player in a kind of conversation. As anyone who has engaged with even the most sophisticated of artificial intelligences such as Apple’s Siri or Google Now, this kind of interaction is as yet a long way from offering the rich, creative responsiveness of a real human being. Though this may change in years to come, for now there appears to be no good replacement for</w:t>
      </w:r>
      <w:r w:rsidR="00D15930">
        <w:rPr>
          <w:rFonts w:ascii="Times New Roman" w:hAnsi="Times New Roman"/>
        </w:rPr>
        <w:t xml:space="preserve"> the exact type of</w:t>
      </w:r>
      <w:r w:rsidR="0027702D">
        <w:rPr>
          <w:rFonts w:ascii="Times New Roman" w:hAnsi="Times New Roman"/>
        </w:rPr>
        <w:t xml:space="preserve"> human-to-human interaction </w:t>
      </w:r>
      <w:r w:rsidR="00D15930">
        <w:rPr>
          <w:rFonts w:ascii="Times New Roman" w:hAnsi="Times New Roman"/>
        </w:rPr>
        <w:t xml:space="preserve">that we have evolved with. Having noted this, it raises the question if </w:t>
      </w:r>
      <w:r w:rsidR="00061A8C">
        <w:rPr>
          <w:rFonts w:ascii="Times New Roman" w:hAnsi="Times New Roman"/>
        </w:rPr>
        <w:t>ALL types of learning require human interaction</w:t>
      </w:r>
      <w:r w:rsidR="0027702D">
        <w:rPr>
          <w:rFonts w:ascii="Times New Roman" w:hAnsi="Times New Roman"/>
        </w:rPr>
        <w:t xml:space="preserve">. </w:t>
      </w:r>
    </w:p>
    <w:p w:rsidR="000D6B2D" w:rsidRPr="00074A93" w:rsidRDefault="00FA4038" w:rsidP="007B6D2D">
      <w:pPr>
        <w:spacing w:line="360" w:lineRule="auto"/>
        <w:rPr>
          <w:rFonts w:ascii="Times New Roman" w:hAnsi="Times New Roman"/>
        </w:rPr>
      </w:pPr>
      <w:r w:rsidRPr="00074A93">
        <w:rPr>
          <w:rFonts w:ascii="Times New Roman" w:hAnsi="Times New Roman"/>
        </w:rPr>
        <w:t>Although not wishing to denigrate the value of interaction or various types of pseudo interaction for some students</w:t>
      </w:r>
      <w:proofErr w:type="gramStart"/>
      <w:r w:rsidRPr="00074A93">
        <w:rPr>
          <w:rFonts w:ascii="Times New Roman" w:hAnsi="Times New Roman"/>
        </w:rPr>
        <w:t xml:space="preserve">, </w:t>
      </w:r>
      <w:r w:rsidR="000D6B2D" w:rsidRPr="00074A93">
        <w:rPr>
          <w:rFonts w:ascii="Times New Roman" w:hAnsi="Times New Roman"/>
        </w:rPr>
        <w:t xml:space="preserve"> it</w:t>
      </w:r>
      <w:proofErr w:type="gramEnd"/>
      <w:r w:rsidR="000D6B2D" w:rsidRPr="00074A93">
        <w:rPr>
          <w:rFonts w:ascii="Times New Roman" w:hAnsi="Times New Roman"/>
        </w:rPr>
        <w:t xml:space="preserve"> is apparent from both surveys and use of optional interactive </w:t>
      </w:r>
      <w:r w:rsidR="006E7FA1" w:rsidRPr="00074A93">
        <w:rPr>
          <w:rFonts w:ascii="Times New Roman" w:hAnsi="Times New Roman"/>
        </w:rPr>
        <w:t>services</w:t>
      </w:r>
      <w:r w:rsidR="000D6B2D" w:rsidRPr="00074A93">
        <w:rPr>
          <w:rFonts w:ascii="Times New Roman" w:hAnsi="Times New Roman"/>
        </w:rPr>
        <w:t xml:space="preserve"> that some students do not want, nor need these type of social interactions</w:t>
      </w:r>
      <w:r w:rsidR="006E7FA1" w:rsidRPr="00074A93">
        <w:rPr>
          <w:rFonts w:ascii="Times New Roman" w:hAnsi="Times New Roman"/>
        </w:rPr>
        <w:t xml:space="preserve">. Further, some students </w:t>
      </w:r>
      <w:r w:rsidR="000D6B2D" w:rsidRPr="00074A93">
        <w:rPr>
          <w:rFonts w:ascii="Times New Roman" w:hAnsi="Times New Roman"/>
        </w:rPr>
        <w:t xml:space="preserve">can and do succeed at formal distance study, with no human interaction </w:t>
      </w:r>
      <w:r w:rsidR="009E115A" w:rsidRPr="00074A93">
        <w:rPr>
          <w:rFonts w:ascii="Times New Roman" w:hAnsi="Times New Roman"/>
        </w:rPr>
        <w:fldChar w:fldCharType="begin"/>
      </w:r>
      <w:r w:rsidR="00074A93" w:rsidRPr="00074A93">
        <w:rPr>
          <w:rFonts w:ascii="Times New Roman" w:hAnsi="Times New Roman"/>
        </w:rPr>
        <w:instrText xml:space="preserve"> ADDIN EN.CITE &lt;EndNote&gt;&lt;Cite&gt;&lt;Author&gt;Anderson&lt;/Author&gt;&lt;Year&gt;2010&lt;/Year&gt;&lt;RecNum&gt;2335&lt;/RecNum&gt;&lt;DisplayText&gt;(Anderson, Poelhuber, &amp;amp; McKerlich, 2010)&lt;/DisplayText&gt;&lt;record&gt;&lt;rec-number&gt;2335&lt;/rec-number&gt;&lt;foreign-keys&gt;&lt;key app="EN" db-id="0xazpv0srf0rvhez50tvatw6eapazv9fr5xp"&gt;2335&lt;/key&gt;&lt;/foreign-keys&gt;&lt;ref-type name="Journal Article"&gt;17&lt;/ref-type&gt;&lt;contributors&gt;&lt;authors&gt;&lt;author&gt;Anderson, T.&lt;/author&gt;&lt;author&gt;Poelhuber, B.&lt;/author&gt;&lt;author&gt;McKerlich, R. &lt;/author&gt;&lt;/authors&gt;&lt;/contributors&gt;&lt;titles&gt;&lt;title&gt;Self Paced Learners Meet Social Software: An exploration of Learners’ attitudes, expectations and experience. &lt;/title&gt;&lt;secondary-title&gt;Online Journal of Distance Education Administration&lt;/secondary-title&gt;&lt;/titles&gt;&lt;periodical&gt;&lt;full-title&gt;Online Journal of Distance Education Administration&lt;/full-title&gt;&lt;/periodical&gt;&lt;volume&gt;13&lt;/volume&gt;&lt;number&gt;3&lt;/number&gt;&lt;keywords&gt;&lt;keyword&gt;social net working self paced&lt;/keyword&gt;&lt;/keywords&gt;&lt;dates&gt;&lt;year&gt;2010&lt;/year&gt;&lt;/dates&gt;&lt;urls&gt;&lt;related-urls&gt;&lt;url&gt;Retrieved from http://www.westga.edu/~distance/ojdla/Fall133/anderson_poellhuber_mcKerlich133.html&lt;/url&gt;&lt;/related-urls&gt;&lt;/urls&gt;&lt;/record&gt;&lt;/Cite&gt;&lt;/EndNote&gt;</w:instrText>
      </w:r>
      <w:r w:rsidR="009E115A" w:rsidRPr="00074A93">
        <w:rPr>
          <w:rFonts w:ascii="Times New Roman" w:hAnsi="Times New Roman"/>
        </w:rPr>
        <w:fldChar w:fldCharType="separate"/>
      </w:r>
      <w:r w:rsidR="00074A93" w:rsidRPr="00074A93">
        <w:rPr>
          <w:rFonts w:ascii="Times New Roman" w:hAnsi="Times New Roman"/>
          <w:noProof/>
        </w:rPr>
        <w:t>(</w:t>
      </w:r>
      <w:hyperlink w:anchor="_ENREF_2" w:tooltip="Anderson, 2010 #2335" w:history="1">
        <w:r w:rsidR="00BC7212" w:rsidRPr="00074A93">
          <w:rPr>
            <w:rFonts w:ascii="Times New Roman" w:hAnsi="Times New Roman"/>
            <w:noProof/>
          </w:rPr>
          <w:t>Anderson, Poelhuber, &amp; McKerlich, 2010</w:t>
        </w:r>
      </w:hyperlink>
      <w:r w:rsidR="00074A93" w:rsidRPr="00074A93">
        <w:rPr>
          <w:rFonts w:ascii="Times New Roman" w:hAnsi="Times New Roman"/>
          <w:noProof/>
        </w:rPr>
        <w:t>)</w:t>
      </w:r>
      <w:r w:rsidR="009E115A" w:rsidRPr="00074A93">
        <w:rPr>
          <w:rFonts w:ascii="Times New Roman" w:hAnsi="Times New Roman"/>
        </w:rPr>
        <w:fldChar w:fldCharType="end"/>
      </w:r>
      <w:r w:rsidR="000D6B2D" w:rsidRPr="00074A93">
        <w:rPr>
          <w:rFonts w:ascii="Times New Roman" w:hAnsi="Times New Roman"/>
        </w:rPr>
        <w:t>.</w:t>
      </w:r>
    </w:p>
    <w:p w:rsidR="000D6B2D" w:rsidRPr="00061A8C" w:rsidRDefault="000D6B2D" w:rsidP="00262273">
      <w:pPr>
        <w:rPr>
          <w:rFonts w:ascii="Times New Roman" w:hAnsi="Times New Roman"/>
          <w:b/>
        </w:rPr>
      </w:pPr>
      <w:r w:rsidRPr="00061A8C">
        <w:rPr>
          <w:rFonts w:ascii="Times New Roman" w:hAnsi="Times New Roman"/>
          <w:b/>
        </w:rPr>
        <w:t xml:space="preserve">Interaction Equivalency </w:t>
      </w:r>
      <w:r w:rsidR="00F677C1" w:rsidRPr="00061A8C">
        <w:rPr>
          <w:rFonts w:ascii="Times New Roman" w:hAnsi="Times New Roman"/>
          <w:b/>
        </w:rPr>
        <w:t xml:space="preserve">(EQUiv) </w:t>
      </w:r>
      <w:r w:rsidRPr="00061A8C">
        <w:rPr>
          <w:rFonts w:ascii="Times New Roman" w:hAnsi="Times New Roman"/>
          <w:b/>
        </w:rPr>
        <w:t>Theory</w:t>
      </w:r>
    </w:p>
    <w:p w:rsidR="00F677C1" w:rsidRPr="00074A93" w:rsidRDefault="000D6B2D" w:rsidP="00F677C1">
      <w:pPr>
        <w:pStyle w:val="NormalWeb"/>
        <w:shd w:val="clear" w:color="auto" w:fill="FFFFFF"/>
        <w:spacing w:beforeLines="0" w:afterLines="0" w:line="368" w:lineRule="atLeast"/>
        <w:textAlignment w:val="baseline"/>
        <w:rPr>
          <w:rFonts w:ascii="Times New Roman" w:hAnsi="Times New Roman"/>
          <w:sz w:val="24"/>
        </w:rPr>
      </w:pPr>
      <w:r w:rsidRPr="00074A93">
        <w:rPr>
          <w:rFonts w:ascii="Times New Roman" w:hAnsi="Times New Roman"/>
          <w:sz w:val="24"/>
        </w:rPr>
        <w:t xml:space="preserve">In attempt to theorize and explain the widely different theoretical value placed on interaction by </w:t>
      </w:r>
      <w:r w:rsidR="006E7FA1" w:rsidRPr="00074A93">
        <w:rPr>
          <w:rFonts w:ascii="Times New Roman" w:hAnsi="Times New Roman"/>
          <w:sz w:val="24"/>
        </w:rPr>
        <w:t xml:space="preserve">distance education </w:t>
      </w:r>
      <w:r w:rsidRPr="00074A93">
        <w:rPr>
          <w:rFonts w:ascii="Times New Roman" w:hAnsi="Times New Roman"/>
          <w:sz w:val="24"/>
        </w:rPr>
        <w:t xml:space="preserve">scholars and the ambivalent views of students, we developed an interaction equivalency theory </w:t>
      </w:r>
      <w:r w:rsidR="009E115A" w:rsidRPr="00074A93">
        <w:rPr>
          <w:rFonts w:ascii="Times New Roman" w:hAnsi="Times New Roman"/>
          <w:sz w:val="24"/>
        </w:rPr>
        <w:fldChar w:fldCharType="begin"/>
      </w:r>
      <w:r w:rsidR="00074A93" w:rsidRPr="00074A93">
        <w:rPr>
          <w:rFonts w:ascii="Times New Roman" w:hAnsi="Times New Roman"/>
          <w:sz w:val="24"/>
        </w:rPr>
        <w:instrText xml:space="preserve"> ADDIN EN.CITE &lt;EndNote&gt;&lt;Cite&gt;&lt;Author&gt;Miyazoe&lt;/Author&gt;&lt;Year&gt;2010&lt;/Year&gt;&lt;RecNum&gt;2387&lt;/RecNum&gt;&lt;DisplayText&gt;(Anderson, 2002; Miyazoe &amp;amp; Anderson, 2010)&lt;/DisplayText&gt;&lt;record&gt;&lt;rec-number&gt;2387&lt;/rec-number&gt;&lt;foreign-keys&gt;&lt;key app="EN" db-id="0xazpv0srf0rvhez50tvatw6eapazv9fr5xp"&gt;2387&lt;/key&gt;&lt;/foreign-keys&gt;&lt;ref-type name="Journal Article"&gt;17&lt;/ref-type&gt;&lt;contributors&gt;&lt;authors&gt;&lt;author&gt;Miyazoe, T.&lt;/author&gt;&lt;author&gt;Anderson, T.&lt;/author&gt;&lt;/authors&gt;&lt;/contributors&gt;&lt;titles&gt;&lt;title&gt;The interaction equivalency theorem&lt;/title&gt;&lt;secondary-title&gt;Journal of Interactive Online Learning&lt;/secondary-title&gt;&lt;/titles&gt;&lt;periodical&gt;&lt;full-title&gt;Journal of Interactive Online Learning&lt;/full-title&gt;&lt;/periodical&gt;&lt;volume&gt;9&lt;/volume&gt;&lt;number&gt;2&lt;/number&gt;&lt;dates&gt;&lt;year&gt;2010&lt;/year&gt;&lt;/dates&gt;&lt;urls&gt;&lt;related-urls&gt;&lt;url&gt;http://www.ncolr.org/jiol/issues/pdf/9.2.1.pdf&lt;/url&gt;&lt;/related-urls&gt;&lt;/urls&gt;&lt;/record&gt;&lt;/Cite&gt;&lt;Cite&gt;&lt;Author&gt;Anderson&lt;/Author&gt;&lt;Year&gt;2002&lt;/Year&gt;&lt;RecNum&gt;280&lt;/RecNum&gt;&lt;record&gt;&lt;rec-number&gt;280&lt;/rec-number&gt;&lt;foreign-keys&gt;&lt;key app="EN" db-id="0xazpv0srf0rvhez50tvatw6eapazv9fr5xp"&gt;280&lt;/key&gt;&lt;/foreign-keys&gt;&lt;ref-type name="Journal Article"&gt;17&lt;/ref-type&gt;&lt;contributors&gt;&lt;authors&gt;&lt;author&gt;Anderson, T.&lt;/author&gt;&lt;/authors&gt;&lt;/contributors&gt;&lt;titles&gt;&lt;title&gt;Getting the mix right: An updated and theoretical rationale for interaction&lt;/title&gt;&lt;secondary-title&gt;ITFORUM&lt;/secondary-title&gt;&lt;/titles&gt;&lt;periodical&gt;&lt;full-title&gt;ITFORUM&lt;/full-title&gt;&lt;/periodical&gt;&lt;volume&gt;Paper #63&lt;/volume&gt;&lt;dates&gt;&lt;year&gt;2002&lt;/year&gt;&lt;/dates&gt;&lt;urls&gt;&lt;related-urls&gt;&lt;url&gt;http://it.coe.uga.edu/itforum/paper63/paper63.htm&lt;/url&gt;&lt;/related-urls&gt;&lt;/urls&gt;&lt;/record&gt;&lt;/Cite&gt;&lt;/EndNote&gt;</w:instrText>
      </w:r>
      <w:r w:rsidR="009E115A" w:rsidRPr="00074A93">
        <w:rPr>
          <w:rFonts w:ascii="Times New Roman" w:hAnsi="Times New Roman"/>
          <w:sz w:val="24"/>
        </w:rPr>
        <w:fldChar w:fldCharType="separate"/>
      </w:r>
      <w:r w:rsidR="00074A93" w:rsidRPr="00074A93">
        <w:rPr>
          <w:rFonts w:ascii="Times New Roman" w:hAnsi="Times New Roman"/>
          <w:noProof/>
          <w:sz w:val="24"/>
        </w:rPr>
        <w:t>(</w:t>
      </w:r>
      <w:hyperlink w:anchor="_ENREF_1" w:tooltip="Anderson, 2002 #280" w:history="1">
        <w:r w:rsidR="00BC7212" w:rsidRPr="00074A93">
          <w:rPr>
            <w:rFonts w:ascii="Times New Roman" w:hAnsi="Times New Roman"/>
            <w:noProof/>
            <w:sz w:val="24"/>
          </w:rPr>
          <w:t>Anderson, 2002</w:t>
        </w:r>
      </w:hyperlink>
      <w:r w:rsidR="00074A93" w:rsidRPr="00074A93">
        <w:rPr>
          <w:rFonts w:ascii="Times New Roman" w:hAnsi="Times New Roman"/>
          <w:noProof/>
          <w:sz w:val="24"/>
        </w:rPr>
        <w:t xml:space="preserve">; </w:t>
      </w:r>
      <w:hyperlink w:anchor="_ENREF_26" w:tooltip="Miyazoe, 2010 #2387" w:history="1">
        <w:r w:rsidR="00BC7212" w:rsidRPr="00074A93">
          <w:rPr>
            <w:rFonts w:ascii="Times New Roman" w:hAnsi="Times New Roman"/>
            <w:noProof/>
            <w:sz w:val="24"/>
          </w:rPr>
          <w:t>Miyazoe &amp; Anderson, 2010</w:t>
        </w:r>
      </w:hyperlink>
      <w:r w:rsidR="00074A93" w:rsidRPr="00074A93">
        <w:rPr>
          <w:rFonts w:ascii="Times New Roman" w:hAnsi="Times New Roman"/>
          <w:noProof/>
          <w:sz w:val="24"/>
        </w:rPr>
        <w:t>)</w:t>
      </w:r>
      <w:r w:rsidR="009E115A" w:rsidRPr="00074A93">
        <w:rPr>
          <w:rFonts w:ascii="Times New Roman" w:hAnsi="Times New Roman"/>
          <w:sz w:val="24"/>
        </w:rPr>
        <w:fldChar w:fldCharType="end"/>
      </w:r>
      <w:r w:rsidR="00F677C1" w:rsidRPr="00074A93">
        <w:rPr>
          <w:rFonts w:ascii="Times New Roman" w:hAnsi="Times New Roman"/>
          <w:sz w:val="24"/>
        </w:rPr>
        <w:t>. The theory has two postulates:</w:t>
      </w:r>
    </w:p>
    <w:p w:rsidR="00F677C1" w:rsidRPr="00074A93" w:rsidRDefault="00F677C1" w:rsidP="00F677C1">
      <w:pPr>
        <w:pStyle w:val="NormalWeb"/>
        <w:numPr>
          <w:ilvl w:val="0"/>
          <w:numId w:val="1"/>
        </w:numPr>
        <w:shd w:val="clear" w:color="auto" w:fill="FFFFFF"/>
        <w:spacing w:beforeLines="0" w:afterLines="0" w:line="368" w:lineRule="atLeast"/>
        <w:textAlignment w:val="baseline"/>
        <w:rPr>
          <w:rFonts w:ascii="Times New Roman" w:hAnsi="Times New Roman"/>
          <w:color w:val="333333"/>
          <w:sz w:val="24"/>
          <w:szCs w:val="25"/>
        </w:rPr>
      </w:pPr>
      <w:r w:rsidRPr="00074A93">
        <w:rPr>
          <w:rFonts w:ascii="Times New Roman" w:hAnsi="Times New Roman"/>
          <w:color w:val="333333"/>
          <w:sz w:val="24"/>
          <w:szCs w:val="25"/>
        </w:rPr>
        <w:t>Deep and meaningful formal learning is supported as long as one of the three forms of interaction (student–teacher; student–student; student–content) is at a high level. The other two may be offered at minimal levels, or even eliminated, without degrading the educational experience.</w:t>
      </w:r>
    </w:p>
    <w:p w:rsidR="00F677C1" w:rsidRPr="00074A93" w:rsidRDefault="00F677C1" w:rsidP="00F677C1">
      <w:pPr>
        <w:pStyle w:val="NormalWeb"/>
        <w:numPr>
          <w:ilvl w:val="0"/>
          <w:numId w:val="1"/>
        </w:numPr>
        <w:shd w:val="clear" w:color="auto" w:fill="FFFFFF"/>
        <w:spacing w:beforeLines="0" w:afterLines="0" w:line="368" w:lineRule="atLeast"/>
        <w:textAlignment w:val="baseline"/>
        <w:rPr>
          <w:rFonts w:ascii="Times New Roman" w:hAnsi="Times New Roman"/>
          <w:color w:val="333333"/>
          <w:sz w:val="24"/>
          <w:szCs w:val="25"/>
        </w:rPr>
      </w:pPr>
      <w:r w:rsidRPr="00074A93">
        <w:rPr>
          <w:rFonts w:ascii="Times New Roman" w:hAnsi="Times New Roman"/>
          <w:color w:val="333333"/>
          <w:sz w:val="24"/>
          <w:szCs w:val="25"/>
        </w:rPr>
        <w:t>High levels of more than one of these three modes will likely provide a more satisfying educational experience, although these experiences may not be as cost- or time effective as less interactive learning sequences</w:t>
      </w:r>
    </w:p>
    <w:p w:rsidR="00E350C8" w:rsidRPr="00074A93" w:rsidRDefault="00F677C1" w:rsidP="007B6D2D">
      <w:pPr>
        <w:pStyle w:val="NormalWeb"/>
        <w:shd w:val="clear" w:color="auto" w:fill="FFFFFF"/>
        <w:spacing w:beforeLines="0" w:afterLines="0" w:line="368" w:lineRule="atLeast"/>
        <w:ind w:left="360"/>
        <w:textAlignment w:val="baseline"/>
        <w:rPr>
          <w:rFonts w:ascii="Times New Roman" w:hAnsi="Times New Roman"/>
          <w:color w:val="333333"/>
          <w:sz w:val="24"/>
          <w:szCs w:val="25"/>
        </w:rPr>
      </w:pPr>
      <w:r w:rsidRPr="00074A93">
        <w:rPr>
          <w:rFonts w:ascii="Times New Roman" w:hAnsi="Times New Roman"/>
          <w:color w:val="333333"/>
          <w:sz w:val="24"/>
          <w:szCs w:val="25"/>
        </w:rPr>
        <w:t xml:space="preserve">Subsequent research has generally tended to support the Equiv theory (see references and summaries at </w:t>
      </w:r>
      <w:hyperlink r:id="rId7" w:history="1">
        <w:r w:rsidRPr="00074A93">
          <w:rPr>
            <w:rStyle w:val="Hyperlink"/>
            <w:rFonts w:ascii="Times New Roman" w:hAnsi="Times New Roman"/>
            <w:sz w:val="24"/>
            <w:szCs w:val="25"/>
          </w:rPr>
          <w:t>http://equivalencytheorem.info/</w:t>
        </w:r>
      </w:hyperlink>
      <w:r w:rsidR="00BC7212">
        <w:t>)</w:t>
      </w:r>
      <w:r w:rsidRPr="00074A93">
        <w:rPr>
          <w:rFonts w:ascii="Times New Roman" w:hAnsi="Times New Roman"/>
          <w:color w:val="333333"/>
          <w:sz w:val="24"/>
          <w:szCs w:val="25"/>
        </w:rPr>
        <w:t xml:space="preserve"> and we beli</w:t>
      </w:r>
      <w:r w:rsidR="00E350C8" w:rsidRPr="00074A93">
        <w:rPr>
          <w:rFonts w:ascii="Times New Roman" w:hAnsi="Times New Roman"/>
          <w:color w:val="333333"/>
          <w:sz w:val="24"/>
          <w:szCs w:val="25"/>
        </w:rPr>
        <w:t>e</w:t>
      </w:r>
      <w:r w:rsidRPr="00074A93">
        <w:rPr>
          <w:rFonts w:ascii="Times New Roman" w:hAnsi="Times New Roman"/>
          <w:color w:val="333333"/>
          <w:sz w:val="24"/>
          <w:szCs w:val="25"/>
        </w:rPr>
        <w:t xml:space="preserve">ve that </w:t>
      </w:r>
      <w:r w:rsidR="006E7FA1" w:rsidRPr="00074A93">
        <w:rPr>
          <w:rFonts w:ascii="Times New Roman" w:hAnsi="Times New Roman"/>
          <w:color w:val="333333"/>
          <w:sz w:val="24"/>
          <w:szCs w:val="25"/>
        </w:rPr>
        <w:t xml:space="preserve">the </w:t>
      </w:r>
      <w:r w:rsidRPr="00074A93">
        <w:rPr>
          <w:rFonts w:ascii="Times New Roman" w:hAnsi="Times New Roman"/>
          <w:color w:val="333333"/>
          <w:sz w:val="24"/>
          <w:szCs w:val="25"/>
        </w:rPr>
        <w:t>increasing cost of education demonstrates the value of offering minimalist learn</w:t>
      </w:r>
      <w:r w:rsidR="006E7FA1" w:rsidRPr="00074A93">
        <w:rPr>
          <w:rFonts w:ascii="Times New Roman" w:hAnsi="Times New Roman"/>
          <w:color w:val="333333"/>
          <w:sz w:val="24"/>
          <w:szCs w:val="25"/>
        </w:rPr>
        <w:t>ing alternatives that are most</w:t>
      </w:r>
      <w:r w:rsidRPr="00074A93">
        <w:rPr>
          <w:rFonts w:ascii="Times New Roman" w:hAnsi="Times New Roman"/>
          <w:color w:val="333333"/>
          <w:sz w:val="24"/>
          <w:szCs w:val="25"/>
        </w:rPr>
        <w:t xml:space="preserve"> cost effective. The recent popularity of xMOOCs with significant substitution of tradi</w:t>
      </w:r>
      <w:r w:rsidR="00E350C8" w:rsidRPr="00074A93">
        <w:rPr>
          <w:rFonts w:ascii="Times New Roman" w:hAnsi="Times New Roman"/>
          <w:color w:val="333333"/>
          <w:sz w:val="24"/>
          <w:szCs w:val="25"/>
        </w:rPr>
        <w:t>ti</w:t>
      </w:r>
      <w:r w:rsidRPr="00074A93">
        <w:rPr>
          <w:rFonts w:ascii="Times New Roman" w:hAnsi="Times New Roman"/>
          <w:color w:val="333333"/>
          <w:sz w:val="24"/>
          <w:szCs w:val="25"/>
        </w:rPr>
        <w:t xml:space="preserve">onal </w:t>
      </w:r>
      <w:proofErr w:type="gramStart"/>
      <w:r w:rsidRPr="00074A93">
        <w:rPr>
          <w:rFonts w:ascii="Times New Roman" w:hAnsi="Times New Roman"/>
          <w:color w:val="333333"/>
          <w:sz w:val="24"/>
          <w:szCs w:val="25"/>
        </w:rPr>
        <w:t>student-teacher</w:t>
      </w:r>
      <w:proofErr w:type="gramEnd"/>
      <w:r w:rsidRPr="00074A93">
        <w:rPr>
          <w:rFonts w:ascii="Times New Roman" w:hAnsi="Times New Roman"/>
          <w:color w:val="333333"/>
          <w:sz w:val="24"/>
          <w:szCs w:val="25"/>
        </w:rPr>
        <w:t xml:space="preserve"> and student-student inte</w:t>
      </w:r>
      <w:r w:rsidR="00E350C8" w:rsidRPr="00074A93">
        <w:rPr>
          <w:rFonts w:ascii="Times New Roman" w:hAnsi="Times New Roman"/>
          <w:color w:val="333333"/>
          <w:sz w:val="24"/>
          <w:szCs w:val="25"/>
        </w:rPr>
        <w:t>raction by recorded video is ev</w:t>
      </w:r>
      <w:r w:rsidRPr="00074A93">
        <w:rPr>
          <w:rFonts w:ascii="Times New Roman" w:hAnsi="Times New Roman"/>
          <w:color w:val="333333"/>
          <w:sz w:val="24"/>
          <w:szCs w:val="25"/>
        </w:rPr>
        <w:t>id</w:t>
      </w:r>
      <w:r w:rsidR="00E350C8" w:rsidRPr="00074A93">
        <w:rPr>
          <w:rFonts w:ascii="Times New Roman" w:hAnsi="Times New Roman"/>
          <w:color w:val="333333"/>
          <w:sz w:val="24"/>
          <w:szCs w:val="25"/>
        </w:rPr>
        <w:t>ence of the demand for and effici</w:t>
      </w:r>
      <w:r w:rsidRPr="00074A93">
        <w:rPr>
          <w:rFonts w:ascii="Times New Roman" w:hAnsi="Times New Roman"/>
          <w:color w:val="333333"/>
          <w:sz w:val="24"/>
          <w:szCs w:val="25"/>
        </w:rPr>
        <w:t xml:space="preserve">ency of </w:t>
      </w:r>
      <w:r w:rsidR="006E7FA1" w:rsidRPr="00074A93">
        <w:rPr>
          <w:rFonts w:ascii="Times New Roman" w:hAnsi="Times New Roman"/>
          <w:color w:val="333333"/>
          <w:sz w:val="24"/>
          <w:szCs w:val="25"/>
        </w:rPr>
        <w:t>this type of education. In</w:t>
      </w:r>
      <w:r w:rsidR="00BC7212">
        <w:rPr>
          <w:rFonts w:ascii="Times New Roman" w:hAnsi="Times New Roman"/>
          <w:color w:val="333333"/>
          <w:sz w:val="24"/>
          <w:szCs w:val="25"/>
        </w:rPr>
        <w:t>deed, we have argued</w:t>
      </w:r>
      <w:r w:rsidR="00E350C8" w:rsidRPr="00074A93">
        <w:rPr>
          <w:rFonts w:ascii="Times New Roman" w:hAnsi="Times New Roman"/>
          <w:color w:val="333333"/>
          <w:sz w:val="24"/>
          <w:szCs w:val="25"/>
        </w:rPr>
        <w:t xml:space="preserve"> that the capacity for students to select their own sources of student-content interaction from open educational resources, educational videos and MOOCs will provide a much needed access to affordable education for many deprived of th</w:t>
      </w:r>
      <w:r w:rsidR="00A70C3F">
        <w:rPr>
          <w:rFonts w:ascii="Times New Roman" w:hAnsi="Times New Roman"/>
          <w:color w:val="333333"/>
          <w:sz w:val="24"/>
          <w:szCs w:val="25"/>
        </w:rPr>
        <w:t>e</w:t>
      </w:r>
      <w:r w:rsidR="00E350C8" w:rsidRPr="00074A93">
        <w:rPr>
          <w:rFonts w:ascii="Times New Roman" w:hAnsi="Times New Roman"/>
          <w:color w:val="333333"/>
          <w:sz w:val="24"/>
          <w:szCs w:val="25"/>
        </w:rPr>
        <w:t>s</w:t>
      </w:r>
      <w:r w:rsidR="00A70C3F">
        <w:rPr>
          <w:rFonts w:ascii="Times New Roman" w:hAnsi="Times New Roman"/>
          <w:color w:val="333333"/>
          <w:sz w:val="24"/>
          <w:szCs w:val="25"/>
        </w:rPr>
        <w:t>e</w:t>
      </w:r>
      <w:r w:rsidR="00E350C8" w:rsidRPr="00074A93">
        <w:rPr>
          <w:rFonts w:ascii="Times New Roman" w:hAnsi="Times New Roman"/>
          <w:color w:val="333333"/>
          <w:sz w:val="24"/>
          <w:szCs w:val="25"/>
        </w:rPr>
        <w:t xml:space="preserve"> opportunities</w:t>
      </w:r>
      <w:r w:rsidR="00074A93" w:rsidRPr="00074A93">
        <w:rPr>
          <w:rFonts w:ascii="Times New Roman" w:hAnsi="Times New Roman"/>
          <w:color w:val="333333"/>
          <w:sz w:val="24"/>
          <w:szCs w:val="25"/>
        </w:rPr>
        <w:t xml:space="preserve"> </w:t>
      </w:r>
      <w:r w:rsidR="009E115A" w:rsidRPr="00074A93">
        <w:rPr>
          <w:rFonts w:ascii="Times New Roman" w:hAnsi="Times New Roman"/>
          <w:color w:val="333333"/>
          <w:sz w:val="24"/>
          <w:szCs w:val="25"/>
        </w:rPr>
        <w:fldChar w:fldCharType="begin"/>
      </w:r>
      <w:r w:rsidR="00074A93" w:rsidRPr="00074A93">
        <w:rPr>
          <w:rFonts w:ascii="Times New Roman" w:hAnsi="Times New Roman"/>
          <w:color w:val="333333"/>
          <w:sz w:val="24"/>
          <w:szCs w:val="25"/>
        </w:rPr>
        <w:instrText xml:space="preserve"> ADDIN EN.CITE &lt;EndNote&gt;&lt;Cite&gt;&lt;Author&gt;Miyazoe&lt;/Author&gt;&lt;Year&gt;in press&lt;/Year&gt;&lt;RecNum&gt;2919&lt;/RecNum&gt;&lt;DisplayText&gt;(Miyazoe &amp;amp; Anderson, in press)&lt;/DisplayText&gt;&lt;record&gt;&lt;rec-number&gt;2919&lt;/rec-number&gt;&lt;foreign-keys&gt;&lt;key app="EN" db-id="0xazpv0srf0rvhez50tvatw6eapazv9fr5xp"&gt;2919&lt;/key&gt;&lt;/foreign-keys&gt;&lt;ref-type name="Journal Article"&gt;17&lt;/ref-type&gt;&lt;contributors&gt;&lt;authors&gt;&lt;author&gt;Miyazoe, T.&lt;/author&gt;&lt;author&gt;Anderson, T.&lt;/author&gt;&lt;/authors&gt;&lt;/contributors&gt;&lt;titles&gt;&lt;title&gt;Inetraction equivalency in OER,s MOOCs and informal learning&lt;/title&gt;&lt;secondary-title&gt;Journal of Interactive Media in Education&lt;/secondary-title&gt;&lt;/titles&gt;&lt;periodical&gt;&lt;full-title&gt;Journal of Interactive Media in Education&lt;/full-title&gt;&lt;/periodical&gt;&lt;keywords&gt;&lt;keyword&gt;equiv&lt;/keyword&gt;&lt;/keywords&gt;&lt;dates&gt;&lt;year&gt;in press&lt;/year&gt;&lt;/dates&gt;&lt;urls&gt;&lt;/urls&gt;&lt;/record&gt;&lt;/Cite&gt;&lt;/EndNote&gt;</w:instrText>
      </w:r>
      <w:r w:rsidR="009E115A" w:rsidRPr="00074A93">
        <w:rPr>
          <w:rFonts w:ascii="Times New Roman" w:hAnsi="Times New Roman"/>
          <w:color w:val="333333"/>
          <w:sz w:val="24"/>
          <w:szCs w:val="25"/>
        </w:rPr>
        <w:fldChar w:fldCharType="separate"/>
      </w:r>
      <w:r w:rsidR="00074A93" w:rsidRPr="00074A93">
        <w:rPr>
          <w:rFonts w:ascii="Times New Roman" w:hAnsi="Times New Roman"/>
          <w:noProof/>
          <w:color w:val="333333"/>
          <w:sz w:val="24"/>
          <w:szCs w:val="25"/>
        </w:rPr>
        <w:t>(</w:t>
      </w:r>
      <w:hyperlink w:anchor="_ENREF_27" w:tooltip="Miyazoe, in press #2919" w:history="1">
        <w:r w:rsidR="00BC7212" w:rsidRPr="00074A93">
          <w:rPr>
            <w:rFonts w:ascii="Times New Roman" w:hAnsi="Times New Roman"/>
            <w:noProof/>
            <w:color w:val="333333"/>
            <w:sz w:val="24"/>
            <w:szCs w:val="25"/>
          </w:rPr>
          <w:t>Miyazoe &amp; Anderson, in press</w:t>
        </w:r>
      </w:hyperlink>
      <w:r w:rsidR="00074A93" w:rsidRPr="00074A93">
        <w:rPr>
          <w:rFonts w:ascii="Times New Roman" w:hAnsi="Times New Roman"/>
          <w:noProof/>
          <w:color w:val="333333"/>
          <w:sz w:val="24"/>
          <w:szCs w:val="25"/>
        </w:rPr>
        <w:t>)</w:t>
      </w:r>
      <w:r w:rsidR="009E115A" w:rsidRPr="00074A93">
        <w:rPr>
          <w:rFonts w:ascii="Times New Roman" w:hAnsi="Times New Roman"/>
          <w:color w:val="333333"/>
          <w:sz w:val="24"/>
          <w:szCs w:val="25"/>
        </w:rPr>
        <w:fldChar w:fldCharType="end"/>
      </w:r>
      <w:r w:rsidR="00E350C8" w:rsidRPr="00074A93">
        <w:rPr>
          <w:rFonts w:ascii="Times New Roman" w:hAnsi="Times New Roman"/>
          <w:color w:val="333333"/>
          <w:sz w:val="24"/>
          <w:szCs w:val="25"/>
        </w:rPr>
        <w:t>.</w:t>
      </w:r>
    </w:p>
    <w:p w:rsidR="007579F8" w:rsidRPr="00074A93" w:rsidRDefault="007579F8" w:rsidP="00F677C1">
      <w:pPr>
        <w:pStyle w:val="NormalWeb"/>
        <w:shd w:val="clear" w:color="auto" w:fill="FFFFFF"/>
        <w:spacing w:beforeLines="0" w:afterLines="0" w:line="368" w:lineRule="atLeast"/>
        <w:ind w:left="360"/>
        <w:textAlignment w:val="baseline"/>
        <w:rPr>
          <w:rFonts w:ascii="Times New Roman" w:hAnsi="Times New Roman"/>
          <w:b/>
          <w:color w:val="333333"/>
          <w:sz w:val="24"/>
          <w:szCs w:val="25"/>
        </w:rPr>
      </w:pPr>
      <w:r w:rsidRPr="00074A93">
        <w:rPr>
          <w:rFonts w:ascii="Times New Roman" w:hAnsi="Times New Roman"/>
          <w:b/>
          <w:color w:val="333333"/>
          <w:sz w:val="24"/>
          <w:szCs w:val="25"/>
        </w:rPr>
        <w:t>Learning with Others</w:t>
      </w:r>
    </w:p>
    <w:p w:rsidR="007579F8" w:rsidRPr="00074A93" w:rsidRDefault="007579F8" w:rsidP="00F677C1">
      <w:pPr>
        <w:pStyle w:val="NormalWeb"/>
        <w:shd w:val="clear" w:color="auto" w:fill="FFFFFF"/>
        <w:spacing w:beforeLines="0" w:afterLines="0" w:line="368" w:lineRule="atLeast"/>
        <w:ind w:left="360"/>
        <w:textAlignment w:val="baseline"/>
        <w:rPr>
          <w:rFonts w:ascii="Times New Roman" w:hAnsi="Times New Roman"/>
          <w:color w:val="333333"/>
          <w:sz w:val="24"/>
          <w:szCs w:val="25"/>
        </w:rPr>
      </w:pPr>
      <w:r w:rsidRPr="00074A93">
        <w:rPr>
          <w:rFonts w:ascii="Times New Roman" w:hAnsi="Times New Roman"/>
          <w:color w:val="333333"/>
          <w:sz w:val="24"/>
          <w:szCs w:val="25"/>
        </w:rPr>
        <w:t xml:space="preserve">Despite the </w:t>
      </w:r>
      <w:r w:rsidR="00001DFF">
        <w:rPr>
          <w:rFonts w:ascii="Times New Roman" w:hAnsi="Times New Roman"/>
          <w:color w:val="333333"/>
          <w:sz w:val="24"/>
          <w:szCs w:val="25"/>
        </w:rPr>
        <w:t>fact</w:t>
      </w:r>
      <w:r w:rsidR="00001DFF" w:rsidRPr="00074A93">
        <w:rPr>
          <w:rFonts w:ascii="Times New Roman" w:hAnsi="Times New Roman"/>
          <w:color w:val="333333"/>
          <w:sz w:val="24"/>
          <w:szCs w:val="25"/>
        </w:rPr>
        <w:t xml:space="preserve"> </w:t>
      </w:r>
      <w:r w:rsidRPr="00074A93">
        <w:rPr>
          <w:rFonts w:ascii="Times New Roman" w:hAnsi="Times New Roman"/>
          <w:color w:val="333333"/>
          <w:sz w:val="24"/>
          <w:szCs w:val="25"/>
        </w:rPr>
        <w:t xml:space="preserve">that some students </w:t>
      </w:r>
      <w:r w:rsidR="00001DFF">
        <w:rPr>
          <w:rFonts w:ascii="Times New Roman" w:hAnsi="Times New Roman"/>
          <w:color w:val="333333"/>
          <w:sz w:val="24"/>
          <w:szCs w:val="25"/>
        </w:rPr>
        <w:t xml:space="preserve">can </w:t>
      </w:r>
      <w:r w:rsidR="00E350C8" w:rsidRPr="00074A93">
        <w:rPr>
          <w:rFonts w:ascii="Times New Roman" w:hAnsi="Times New Roman"/>
          <w:color w:val="333333"/>
          <w:sz w:val="24"/>
          <w:szCs w:val="25"/>
        </w:rPr>
        <w:t xml:space="preserve">learn effectively and efficiently without </w:t>
      </w:r>
      <w:r w:rsidR="00001DFF">
        <w:rPr>
          <w:rFonts w:ascii="Times New Roman" w:hAnsi="Times New Roman"/>
          <w:color w:val="333333"/>
          <w:sz w:val="24"/>
          <w:szCs w:val="25"/>
        </w:rPr>
        <w:t xml:space="preserve">direct </w:t>
      </w:r>
      <w:r w:rsidR="00E350C8" w:rsidRPr="00074A93">
        <w:rPr>
          <w:rFonts w:ascii="Times New Roman" w:hAnsi="Times New Roman"/>
          <w:color w:val="333333"/>
          <w:sz w:val="24"/>
          <w:szCs w:val="25"/>
        </w:rPr>
        <w:t xml:space="preserve">student-student or student-teacher interaction, there is little doubt that other students thrive when actively engaged with peers and teachers.  The distance education literature has demonstrated the value of </w:t>
      </w:r>
      <w:r w:rsidR="009A2016" w:rsidRPr="00074A93">
        <w:rPr>
          <w:rFonts w:ascii="Times New Roman" w:hAnsi="Times New Roman"/>
          <w:color w:val="333333"/>
          <w:sz w:val="24"/>
          <w:szCs w:val="25"/>
        </w:rPr>
        <w:t xml:space="preserve">these </w:t>
      </w:r>
      <w:r w:rsidR="00E350C8" w:rsidRPr="00074A93">
        <w:rPr>
          <w:rFonts w:ascii="Times New Roman" w:hAnsi="Times New Roman"/>
          <w:color w:val="333333"/>
          <w:sz w:val="24"/>
          <w:szCs w:val="25"/>
        </w:rPr>
        <w:t>interaction</w:t>
      </w:r>
      <w:r w:rsidR="009A2016" w:rsidRPr="00074A93">
        <w:rPr>
          <w:rFonts w:ascii="Times New Roman" w:hAnsi="Times New Roman"/>
          <w:color w:val="333333"/>
          <w:sz w:val="24"/>
          <w:szCs w:val="25"/>
        </w:rPr>
        <w:t>s</w:t>
      </w:r>
      <w:r w:rsidR="00E350C8" w:rsidRPr="00074A93">
        <w:rPr>
          <w:rFonts w:ascii="Times New Roman" w:hAnsi="Times New Roman"/>
          <w:color w:val="333333"/>
          <w:sz w:val="24"/>
          <w:szCs w:val="25"/>
        </w:rPr>
        <w:t xml:space="preserve"> in reducing</w:t>
      </w:r>
      <w:r w:rsidR="009A2016" w:rsidRPr="00074A93">
        <w:rPr>
          <w:rFonts w:ascii="Times New Roman" w:hAnsi="Times New Roman"/>
          <w:color w:val="333333"/>
          <w:sz w:val="24"/>
          <w:szCs w:val="25"/>
        </w:rPr>
        <w:t xml:space="preserve"> drop out </w:t>
      </w:r>
      <w:r w:rsidR="009E115A" w:rsidRPr="00074A93">
        <w:rPr>
          <w:rFonts w:ascii="Times New Roman" w:hAnsi="Times New Roman"/>
          <w:color w:val="333333"/>
          <w:sz w:val="24"/>
          <w:szCs w:val="25"/>
        </w:rPr>
        <w:fldChar w:fldCharType="begin"/>
      </w:r>
      <w:r w:rsidR="00074A93" w:rsidRPr="00074A93">
        <w:rPr>
          <w:rFonts w:ascii="Times New Roman" w:hAnsi="Times New Roman"/>
          <w:color w:val="333333"/>
          <w:sz w:val="24"/>
          <w:szCs w:val="25"/>
        </w:rPr>
        <w:instrText xml:space="preserve"> ADDIN EN.CITE &lt;EndNote&gt;&lt;Cite&gt;&lt;Author&gt;Rovai&lt;/Author&gt;&lt;Year&gt;2003&lt;/Year&gt;&lt;RecNum&gt;2000&lt;/RecNum&gt;&lt;DisplayText&gt;(Rovai, 2003)&lt;/DisplayText&gt;&lt;record&gt;&lt;rec-number&gt;2000&lt;/rec-number&gt;&lt;foreign-keys&gt;&lt;key app="EN" db-id="0xazpv0srf0rvhez50tvatw6eapazv9fr5xp"&gt;2000&lt;/key&gt;&lt;/foreign-keys&gt;&lt;ref-type name="Journal Article"&gt;17&lt;/ref-type&gt;&lt;contributors&gt;&lt;authors&gt;&lt;author&gt;Rovai, A.&lt;/author&gt;&lt;/authors&gt;&lt;/contributors&gt;&lt;titles&gt;&lt;title&gt;In search of higher persistence rates in distance education online programs&lt;/title&gt;&lt;secondary-title&gt;Internet in Higher Education&lt;/secondary-title&gt;&lt;/titles&gt;&lt;periodical&gt;&lt;full-title&gt;Internet in Higher Education&lt;/full-title&gt;&lt;/periodical&gt;&lt;pages&gt;1-16&lt;/pages&gt;&lt;volume&gt;6&lt;/volume&gt;&lt;number&gt;1&lt;/number&gt;&lt;keywords&gt;&lt;keyword&gt;persistence&lt;/keyword&gt;&lt;/keywords&gt;&lt;dates&gt;&lt;year&gt;2003&lt;/year&gt;&lt;/dates&gt;&lt;urls&gt;&lt;/urls&gt;&lt;/record&gt;&lt;/Cite&gt;&lt;/EndNote&gt;</w:instrText>
      </w:r>
      <w:r w:rsidR="009E115A" w:rsidRPr="00074A93">
        <w:rPr>
          <w:rFonts w:ascii="Times New Roman" w:hAnsi="Times New Roman"/>
          <w:color w:val="333333"/>
          <w:sz w:val="24"/>
          <w:szCs w:val="25"/>
        </w:rPr>
        <w:fldChar w:fldCharType="separate"/>
      </w:r>
      <w:r w:rsidR="00074A93" w:rsidRPr="00074A93">
        <w:rPr>
          <w:rFonts w:ascii="Times New Roman" w:hAnsi="Times New Roman"/>
          <w:noProof/>
          <w:color w:val="333333"/>
          <w:sz w:val="24"/>
          <w:szCs w:val="25"/>
        </w:rPr>
        <w:t>(</w:t>
      </w:r>
      <w:hyperlink w:anchor="_ENREF_36" w:tooltip="Rovai, 2003 #2000" w:history="1">
        <w:r w:rsidR="00BC7212" w:rsidRPr="00074A93">
          <w:rPr>
            <w:rFonts w:ascii="Times New Roman" w:hAnsi="Times New Roman"/>
            <w:noProof/>
            <w:color w:val="333333"/>
            <w:sz w:val="24"/>
            <w:szCs w:val="25"/>
          </w:rPr>
          <w:t>Rovai, 2003</w:t>
        </w:r>
      </w:hyperlink>
      <w:r w:rsidR="00074A93" w:rsidRPr="00074A93">
        <w:rPr>
          <w:rFonts w:ascii="Times New Roman" w:hAnsi="Times New Roman"/>
          <w:noProof/>
          <w:color w:val="333333"/>
          <w:sz w:val="24"/>
          <w:szCs w:val="25"/>
        </w:rPr>
        <w:t>)</w:t>
      </w:r>
      <w:r w:rsidR="009E115A" w:rsidRPr="00074A93">
        <w:rPr>
          <w:rFonts w:ascii="Times New Roman" w:hAnsi="Times New Roman"/>
          <w:color w:val="333333"/>
          <w:sz w:val="24"/>
          <w:szCs w:val="25"/>
        </w:rPr>
        <w:fldChar w:fldCharType="end"/>
      </w:r>
      <w:r w:rsidR="009A2016" w:rsidRPr="00074A93">
        <w:rPr>
          <w:rFonts w:ascii="Times New Roman" w:hAnsi="Times New Roman"/>
          <w:color w:val="333333"/>
          <w:sz w:val="24"/>
          <w:szCs w:val="25"/>
        </w:rPr>
        <w:t xml:space="preserve">, increasing engagement </w:t>
      </w:r>
      <w:r w:rsidR="009E115A" w:rsidRPr="00074A93">
        <w:rPr>
          <w:rFonts w:ascii="Times New Roman" w:hAnsi="Times New Roman"/>
          <w:color w:val="333333"/>
          <w:sz w:val="24"/>
          <w:szCs w:val="25"/>
        </w:rPr>
        <w:fldChar w:fldCharType="begin"/>
      </w:r>
      <w:r w:rsidR="00074A93" w:rsidRPr="00074A93">
        <w:rPr>
          <w:rFonts w:ascii="Times New Roman" w:hAnsi="Times New Roman"/>
          <w:color w:val="333333"/>
          <w:sz w:val="24"/>
          <w:szCs w:val="25"/>
        </w:rPr>
        <w:instrText xml:space="preserve"> ADDIN EN.CITE &lt;EndNote&gt;&lt;Cite&gt;&lt;Author&gt;Laurillard&lt;/Author&gt;&lt;Year&gt;2000&lt;/Year&gt;&lt;RecNum&gt;656&lt;/RecNum&gt;&lt;DisplayText&gt;(Laurillard, 2000)&lt;/DisplayText&gt;&lt;record&gt;&lt;rec-number&gt;656&lt;/rec-number&gt;&lt;foreign-keys&gt;&lt;key app="EN" db-id="0xazpv0srf0rvhez50tvatw6eapazv9fr5xp"&gt;656&lt;/key&gt;&lt;/foreign-keys&gt;&lt;ref-type name="Book Section"&gt;5&lt;/ref-type&gt;&lt;contributors&gt;&lt;authors&gt;&lt;author&gt;Laurillard, D.&lt;/author&gt;&lt;/authors&gt;&lt;secondary-authors&gt;&lt;author&gt;Scott, P.&lt;/author&gt;&lt;/secondary-authors&gt;&lt;/contributors&gt;&lt;titles&gt;&lt;title&gt;New technologies and the curriculum &lt;/title&gt;&lt;secondary-title&gt;Higher Education Re-formed&lt;/secondary-title&gt;&lt;/titles&gt;&lt;pages&gt;133-153&lt;/pages&gt;&lt;dates&gt;&lt;year&gt;2000&lt;/year&gt;&lt;/dates&gt;&lt;pub-location&gt;London&lt;/pub-location&gt;&lt;publisher&gt;Falmer Press&lt;/publisher&gt;&lt;urls&gt;&lt;/urls&gt;&lt;/record&gt;&lt;/Cite&gt;&lt;/EndNote&gt;</w:instrText>
      </w:r>
      <w:r w:rsidR="009E115A" w:rsidRPr="00074A93">
        <w:rPr>
          <w:rFonts w:ascii="Times New Roman" w:hAnsi="Times New Roman"/>
          <w:color w:val="333333"/>
          <w:sz w:val="24"/>
          <w:szCs w:val="25"/>
        </w:rPr>
        <w:fldChar w:fldCharType="separate"/>
      </w:r>
      <w:r w:rsidR="00074A93" w:rsidRPr="00074A93">
        <w:rPr>
          <w:rFonts w:ascii="Times New Roman" w:hAnsi="Times New Roman"/>
          <w:noProof/>
          <w:color w:val="333333"/>
          <w:sz w:val="24"/>
          <w:szCs w:val="25"/>
        </w:rPr>
        <w:t>(</w:t>
      </w:r>
      <w:hyperlink w:anchor="_ENREF_21" w:tooltip="Laurillard, 2000 #656" w:history="1">
        <w:r w:rsidR="00BC7212" w:rsidRPr="00074A93">
          <w:rPr>
            <w:rFonts w:ascii="Times New Roman" w:hAnsi="Times New Roman"/>
            <w:noProof/>
            <w:color w:val="333333"/>
            <w:sz w:val="24"/>
            <w:szCs w:val="25"/>
          </w:rPr>
          <w:t>Laurillard, 2000</w:t>
        </w:r>
      </w:hyperlink>
      <w:r w:rsidR="00074A93" w:rsidRPr="00074A93">
        <w:rPr>
          <w:rFonts w:ascii="Times New Roman" w:hAnsi="Times New Roman"/>
          <w:noProof/>
          <w:color w:val="333333"/>
          <w:sz w:val="24"/>
          <w:szCs w:val="25"/>
        </w:rPr>
        <w:t>)</w:t>
      </w:r>
      <w:r w:rsidR="009E115A" w:rsidRPr="00074A93">
        <w:rPr>
          <w:rFonts w:ascii="Times New Roman" w:hAnsi="Times New Roman"/>
          <w:color w:val="333333"/>
          <w:sz w:val="24"/>
          <w:szCs w:val="25"/>
        </w:rPr>
        <w:fldChar w:fldCharType="end"/>
      </w:r>
      <w:r w:rsidR="009A2016" w:rsidRPr="00074A93">
        <w:rPr>
          <w:rFonts w:ascii="Times New Roman" w:hAnsi="Times New Roman"/>
          <w:color w:val="333333"/>
          <w:sz w:val="24"/>
          <w:szCs w:val="25"/>
        </w:rPr>
        <w:t xml:space="preserve">, </w:t>
      </w:r>
      <w:r w:rsidR="00E350C8" w:rsidRPr="00074A93">
        <w:rPr>
          <w:rFonts w:ascii="Times New Roman" w:hAnsi="Times New Roman"/>
          <w:color w:val="333333"/>
          <w:sz w:val="24"/>
          <w:szCs w:val="25"/>
        </w:rPr>
        <w:t xml:space="preserve"> </w:t>
      </w:r>
      <w:r w:rsidR="006354A1" w:rsidRPr="00074A93">
        <w:rPr>
          <w:rFonts w:ascii="Times New Roman" w:hAnsi="Times New Roman"/>
          <w:color w:val="333333"/>
          <w:sz w:val="24"/>
          <w:szCs w:val="25"/>
        </w:rPr>
        <w:t xml:space="preserve">enhancing “study pleasure and motivation” </w:t>
      </w:r>
      <w:r w:rsidR="009E115A" w:rsidRPr="00074A93">
        <w:rPr>
          <w:rFonts w:ascii="Times New Roman" w:hAnsi="Times New Roman"/>
          <w:color w:val="333333"/>
          <w:sz w:val="24"/>
          <w:szCs w:val="25"/>
        </w:rPr>
        <w:fldChar w:fldCharType="begin"/>
      </w:r>
      <w:r w:rsidR="00074A93" w:rsidRPr="00074A93">
        <w:rPr>
          <w:rFonts w:ascii="Times New Roman" w:hAnsi="Times New Roman"/>
          <w:color w:val="333333"/>
          <w:sz w:val="24"/>
          <w:szCs w:val="25"/>
        </w:rPr>
        <w:instrText xml:space="preserve"> ADDIN EN.CITE &lt;EndNote&gt;&lt;Cite&gt;&lt;Author&gt;Holmberg&lt;/Author&gt;&lt;Year&gt;1989&lt;/Year&gt;&lt;RecNum&gt;696&lt;/RecNum&gt;&lt;DisplayText&gt;(Holmberg, 1989)&lt;/DisplayText&gt;&lt;record&gt;&lt;rec-number&gt;696&lt;/rec-number&gt;&lt;foreign-keys&gt;&lt;key app="EN" db-id="0xazpv0srf0rvhez50tvatw6eapazv9fr5xp"&gt;696&lt;/key&gt;&lt;/foreign-keys&gt;&lt;ref-type name="Book"&gt;6&lt;/ref-type&gt;&lt;contributors&gt;&lt;authors&gt;&lt;author&gt;Holmberg, B.&lt;/author&gt;&lt;/authors&gt;&lt;/contributors&gt;&lt;titles&gt;&lt;title&gt;Theory and practice of distance education&lt;/title&gt;&lt;/titles&gt;&lt;dates&gt;&lt;year&gt;1989&lt;/year&gt;&lt;/dates&gt;&lt;pub-location&gt;London&lt;/pub-location&gt;&lt;publisher&gt;Routledge&lt;/publisher&gt;&lt;urls&gt;&lt;/urls&gt;&lt;/record&gt;&lt;/Cite&gt;&lt;/EndNote&gt;</w:instrText>
      </w:r>
      <w:r w:rsidR="009E115A" w:rsidRPr="00074A93">
        <w:rPr>
          <w:rFonts w:ascii="Times New Roman" w:hAnsi="Times New Roman"/>
          <w:color w:val="333333"/>
          <w:sz w:val="24"/>
          <w:szCs w:val="25"/>
        </w:rPr>
        <w:fldChar w:fldCharType="separate"/>
      </w:r>
      <w:r w:rsidR="00074A93" w:rsidRPr="00074A93">
        <w:rPr>
          <w:rFonts w:ascii="Times New Roman" w:hAnsi="Times New Roman"/>
          <w:noProof/>
          <w:color w:val="333333"/>
          <w:sz w:val="24"/>
          <w:szCs w:val="25"/>
        </w:rPr>
        <w:t>(</w:t>
      </w:r>
      <w:hyperlink w:anchor="_ENREF_16" w:tooltip="Holmberg, 1989 #696" w:history="1">
        <w:r w:rsidR="00BC7212" w:rsidRPr="00074A93">
          <w:rPr>
            <w:rFonts w:ascii="Times New Roman" w:hAnsi="Times New Roman"/>
            <w:noProof/>
            <w:color w:val="333333"/>
            <w:sz w:val="24"/>
            <w:szCs w:val="25"/>
          </w:rPr>
          <w:t>Holmberg, 1989</w:t>
        </w:r>
      </w:hyperlink>
      <w:r w:rsidR="00074A93" w:rsidRPr="00074A93">
        <w:rPr>
          <w:rFonts w:ascii="Times New Roman" w:hAnsi="Times New Roman"/>
          <w:noProof/>
          <w:color w:val="333333"/>
          <w:sz w:val="24"/>
          <w:szCs w:val="25"/>
        </w:rPr>
        <w:t>)</w:t>
      </w:r>
      <w:r w:rsidR="009E115A" w:rsidRPr="00074A93">
        <w:rPr>
          <w:rFonts w:ascii="Times New Roman" w:hAnsi="Times New Roman"/>
          <w:color w:val="333333"/>
          <w:sz w:val="24"/>
          <w:szCs w:val="25"/>
        </w:rPr>
        <w:fldChar w:fldCharType="end"/>
      </w:r>
      <w:r w:rsidR="006354A1" w:rsidRPr="00074A93">
        <w:rPr>
          <w:rFonts w:ascii="Times New Roman" w:hAnsi="Times New Roman"/>
          <w:color w:val="333333"/>
          <w:sz w:val="24"/>
          <w:szCs w:val="25"/>
        </w:rPr>
        <w:t xml:space="preserve"> </w:t>
      </w:r>
      <w:r w:rsidR="009A2016" w:rsidRPr="00074A93">
        <w:rPr>
          <w:rFonts w:ascii="Times New Roman" w:hAnsi="Times New Roman"/>
          <w:color w:val="333333"/>
          <w:sz w:val="24"/>
          <w:szCs w:val="25"/>
        </w:rPr>
        <w:t>and other indicators of ‘good practice’</w:t>
      </w:r>
      <w:r w:rsidR="006354A1" w:rsidRPr="00074A93">
        <w:rPr>
          <w:rFonts w:ascii="Times New Roman" w:hAnsi="Times New Roman"/>
          <w:color w:val="333333"/>
          <w:sz w:val="24"/>
          <w:szCs w:val="25"/>
        </w:rPr>
        <w:t xml:space="preserve"> </w:t>
      </w:r>
      <w:r w:rsidR="009E115A" w:rsidRPr="00074A93">
        <w:rPr>
          <w:rFonts w:ascii="Times New Roman" w:hAnsi="Times New Roman"/>
          <w:color w:val="333333"/>
          <w:sz w:val="24"/>
          <w:szCs w:val="25"/>
        </w:rPr>
        <w:fldChar w:fldCharType="begin"/>
      </w:r>
      <w:r w:rsidR="00061A8C">
        <w:rPr>
          <w:rFonts w:ascii="Times New Roman" w:hAnsi="Times New Roman"/>
          <w:color w:val="333333"/>
          <w:sz w:val="24"/>
          <w:szCs w:val="25"/>
        </w:rPr>
        <w:instrText xml:space="preserve"> ADDIN EN.CITE &lt;EndNote&gt;&lt;Cite&gt;&lt;Author&gt;Chickering&lt;/Author&gt;&lt;Year&gt;1987&lt;/Year&gt;&lt;RecNum&gt;178&lt;/RecNum&gt;&lt;DisplayText&gt;(Chickering &amp;amp; Gamson, 1987)&lt;/DisplayText&gt;&lt;record&gt;&lt;rec-number&gt;178&lt;/rec-number&gt;&lt;foreign-keys&gt;&lt;key app="EN" db-id="0xazpv0srf0rvhez50tvatw6eapazv9fr5xp"&gt;178&lt;/key&gt;&lt;/foreign-keys&gt;&lt;ref-type name="Journal Article"&gt;17&lt;/ref-type&gt;&lt;contributors&gt;&lt;authors&gt;&lt;author&gt;Chickering, A.&lt;/author&gt;&lt;author&gt;Gamson, Z.&lt;/author&gt;&lt;/authors&gt;&lt;/contributors&gt;&lt;titles&gt;&lt;title&gt;Seven principles for good practice in undergraduate education&lt;/title&gt;&lt;secondary-title&gt;American Association of Higher Education&lt;/secondary-title&gt;&lt;/titles&gt;&lt;periodical&gt;&lt;full-title&gt;American Association of Higher Education&lt;/full-title&gt;&lt;/periodical&gt;&lt;pages&gt;3-7&lt;/pages&gt;&lt;volume&gt;39&lt;/volume&gt;&lt;number&gt;7&lt;/number&gt;&lt;dates&gt;&lt;year&gt;1987&lt;/year&gt;&lt;/dates&gt;&lt;urls&gt;&lt;/urls&gt;&lt;/record&gt;&lt;/Cite&gt;&lt;/EndNote&gt;</w:instrText>
      </w:r>
      <w:r w:rsidR="009E115A" w:rsidRPr="00074A93">
        <w:rPr>
          <w:rFonts w:ascii="Times New Roman" w:hAnsi="Times New Roman"/>
          <w:color w:val="333333"/>
          <w:sz w:val="24"/>
          <w:szCs w:val="25"/>
        </w:rPr>
        <w:fldChar w:fldCharType="separate"/>
      </w:r>
      <w:r w:rsidR="00074A93" w:rsidRPr="00074A93">
        <w:rPr>
          <w:rFonts w:ascii="Times New Roman" w:hAnsi="Times New Roman"/>
          <w:noProof/>
          <w:color w:val="333333"/>
          <w:sz w:val="24"/>
          <w:szCs w:val="25"/>
        </w:rPr>
        <w:t>(</w:t>
      </w:r>
      <w:hyperlink w:anchor="_ENREF_4" w:tooltip="Chickering, 1987 #178" w:history="1">
        <w:r w:rsidR="00BC7212" w:rsidRPr="00074A93">
          <w:rPr>
            <w:rFonts w:ascii="Times New Roman" w:hAnsi="Times New Roman"/>
            <w:noProof/>
            <w:color w:val="333333"/>
            <w:sz w:val="24"/>
            <w:szCs w:val="25"/>
          </w:rPr>
          <w:t>Chickering &amp; Gamson, 1987</w:t>
        </w:r>
      </w:hyperlink>
      <w:r w:rsidR="00074A93" w:rsidRPr="00074A93">
        <w:rPr>
          <w:rFonts w:ascii="Times New Roman" w:hAnsi="Times New Roman"/>
          <w:noProof/>
          <w:color w:val="333333"/>
          <w:sz w:val="24"/>
          <w:szCs w:val="25"/>
        </w:rPr>
        <w:t>)</w:t>
      </w:r>
      <w:r w:rsidR="009E115A" w:rsidRPr="00074A93">
        <w:rPr>
          <w:rFonts w:ascii="Times New Roman" w:hAnsi="Times New Roman"/>
          <w:color w:val="333333"/>
          <w:sz w:val="24"/>
          <w:szCs w:val="25"/>
        </w:rPr>
        <w:fldChar w:fldCharType="end"/>
      </w:r>
      <w:r w:rsidR="006354A1" w:rsidRPr="00074A93">
        <w:rPr>
          <w:rFonts w:ascii="Times New Roman" w:hAnsi="Times New Roman"/>
          <w:color w:val="333333"/>
          <w:sz w:val="24"/>
          <w:szCs w:val="25"/>
        </w:rPr>
        <w:t xml:space="preserve">. </w:t>
      </w:r>
      <w:r w:rsidR="00EB0E7B" w:rsidRPr="00074A93">
        <w:rPr>
          <w:rFonts w:ascii="Times New Roman" w:hAnsi="Times New Roman"/>
          <w:sz w:val="24"/>
        </w:rPr>
        <w:t xml:space="preserve">Ted Panitz </w:t>
      </w:r>
      <w:r w:rsidR="009E115A" w:rsidRPr="00074A93">
        <w:rPr>
          <w:rFonts w:ascii="Times New Roman" w:hAnsi="Times New Roman"/>
          <w:sz w:val="24"/>
        </w:rPr>
        <w:fldChar w:fldCharType="begin"/>
      </w:r>
      <w:r w:rsidR="00061A8C">
        <w:rPr>
          <w:rFonts w:ascii="Times New Roman" w:hAnsi="Times New Roman"/>
          <w:sz w:val="24"/>
        </w:rPr>
        <w:instrText xml:space="preserve"> ADDIN EN.CITE &lt;EndNote&gt;&lt;Cite ExcludeAuth="1"&gt;&lt;Author&gt;Panitz&lt;/Author&gt;&lt;Year&gt;1997&lt;/Year&gt;&lt;RecNum&gt;1824&lt;/RecNum&gt;&lt;DisplayText&gt;(1997)&lt;/DisplayText&gt;&lt;record&gt;&lt;rec-number&gt;1824&lt;/rec-number&gt;&lt;foreign-keys&gt;&lt;key app="EN" db-id="0xazpv0srf0rvhez50tvatw6eapazv9fr5xp"&gt;1824&lt;/key&gt;&lt;/foreign-keys&gt;&lt;ref-type name="Journal Article"&gt;17&lt;/ref-type&gt;&lt;contributors&gt;&lt;authors&gt;&lt;author&gt;Panitz, T.&lt;/author&gt;&lt;/authors&gt;&lt;/contributors&gt;&lt;titles&gt;&lt;title&gt;The Case For Student Centered Instruction Via Collaborative Learning Paradigms&lt;/title&gt;&lt;/titles&gt;&lt;dates&gt;&lt;year&gt;1997&lt;/year&gt;&lt;/dates&gt;&lt;urls&gt;&lt;related-urls&gt;&lt;url&gt;Retrieved Jan. 2008 from http://home.capecod.net/~tpanitz/tedsarticles/coopbenefits.htm&lt;/url&gt;&lt;/related-urls&gt;&lt;/urls&gt;&lt;/record&gt;&lt;/Cite&gt;&lt;/EndNote&gt;</w:instrText>
      </w:r>
      <w:r w:rsidR="009E115A" w:rsidRPr="00074A93">
        <w:rPr>
          <w:rFonts w:ascii="Times New Roman" w:hAnsi="Times New Roman"/>
          <w:sz w:val="24"/>
        </w:rPr>
        <w:fldChar w:fldCharType="separate"/>
      </w:r>
      <w:r w:rsidR="00EB0E7B" w:rsidRPr="00074A93">
        <w:rPr>
          <w:rFonts w:ascii="Times New Roman" w:hAnsi="Times New Roman"/>
          <w:noProof/>
          <w:sz w:val="24"/>
        </w:rPr>
        <w:t>(</w:t>
      </w:r>
      <w:hyperlink w:anchor="_ENREF_33" w:tooltip="Panitz, 1997 #1824" w:history="1">
        <w:r w:rsidR="00BC7212" w:rsidRPr="00074A93">
          <w:rPr>
            <w:rFonts w:ascii="Times New Roman" w:hAnsi="Times New Roman"/>
            <w:noProof/>
            <w:sz w:val="24"/>
          </w:rPr>
          <w:t>1997</w:t>
        </w:r>
      </w:hyperlink>
      <w:r w:rsidR="00EB0E7B" w:rsidRPr="00074A93">
        <w:rPr>
          <w:rFonts w:ascii="Times New Roman" w:hAnsi="Times New Roman"/>
          <w:noProof/>
          <w:sz w:val="24"/>
        </w:rPr>
        <w:t>)</w:t>
      </w:r>
      <w:r w:rsidR="009E115A" w:rsidRPr="00074A93">
        <w:rPr>
          <w:rFonts w:ascii="Times New Roman" w:hAnsi="Times New Roman"/>
          <w:sz w:val="24"/>
        </w:rPr>
        <w:fldChar w:fldCharType="end"/>
      </w:r>
      <w:r w:rsidR="00EB0E7B" w:rsidRPr="00074A93">
        <w:rPr>
          <w:rFonts w:ascii="Times New Roman" w:hAnsi="Times New Roman"/>
          <w:sz w:val="24"/>
        </w:rPr>
        <w:t xml:space="preserve"> details over 67 such benefits from engaging in collective learning Panitz argues that collaborating reduces anxiety, builds self-esteem, enhances student satisfaction and fosters positive relationships among students and faculty.</w:t>
      </w:r>
      <w:r w:rsidR="00735834" w:rsidRPr="00074A93">
        <w:rPr>
          <w:rFonts w:ascii="Times New Roman" w:hAnsi="Times New Roman"/>
          <w:sz w:val="24"/>
        </w:rPr>
        <w:t xml:space="preserve"> Social interaction also allow</w:t>
      </w:r>
      <w:r w:rsidR="004B6D5B">
        <w:rPr>
          <w:rFonts w:ascii="Times New Roman" w:hAnsi="Times New Roman"/>
          <w:sz w:val="24"/>
        </w:rPr>
        <w:t>s</w:t>
      </w:r>
      <w:r w:rsidR="00735834" w:rsidRPr="00074A93">
        <w:rPr>
          <w:rFonts w:ascii="Times New Roman" w:hAnsi="Times New Roman"/>
          <w:sz w:val="24"/>
        </w:rPr>
        <w:t xml:space="preserve"> for emergence and</w:t>
      </w:r>
      <w:r w:rsidR="00074A93" w:rsidRPr="00074A93">
        <w:rPr>
          <w:rFonts w:ascii="Times New Roman" w:hAnsi="Times New Roman"/>
          <w:sz w:val="24"/>
        </w:rPr>
        <w:t xml:space="preserve"> the benefits of both cultural </w:t>
      </w:r>
      <w:r w:rsidR="004B6D5B">
        <w:rPr>
          <w:rFonts w:ascii="Times New Roman" w:hAnsi="Times New Roman"/>
          <w:sz w:val="24"/>
        </w:rPr>
        <w:t xml:space="preserve">and intellectual learning by </w:t>
      </w:r>
      <w:r w:rsidR="00735834" w:rsidRPr="00074A93">
        <w:rPr>
          <w:rFonts w:ascii="Times New Roman" w:hAnsi="Times New Roman"/>
          <w:sz w:val="24"/>
        </w:rPr>
        <w:t xml:space="preserve">opening new </w:t>
      </w:r>
      <w:r w:rsidR="00074A93" w:rsidRPr="00074A93">
        <w:rPr>
          <w:rFonts w:ascii="Times New Roman" w:hAnsi="Times New Roman"/>
          <w:sz w:val="24"/>
        </w:rPr>
        <w:t>opportunities</w:t>
      </w:r>
      <w:r w:rsidR="00735834" w:rsidRPr="00074A93">
        <w:rPr>
          <w:rFonts w:ascii="Times New Roman" w:hAnsi="Times New Roman"/>
          <w:sz w:val="24"/>
        </w:rPr>
        <w:t xml:space="preserve"> for insights and learning not otherwise available to individual</w:t>
      </w:r>
      <w:r w:rsidR="004B6D5B">
        <w:rPr>
          <w:rFonts w:ascii="Times New Roman" w:hAnsi="Times New Roman"/>
          <w:sz w:val="24"/>
        </w:rPr>
        <w:t xml:space="preserve"> learners </w:t>
      </w:r>
      <w:r w:rsidR="00735834" w:rsidRPr="00074A93">
        <w:rPr>
          <w:rFonts w:ascii="Times New Roman" w:hAnsi="Times New Roman"/>
          <w:sz w:val="24"/>
        </w:rPr>
        <w:t xml:space="preserve">which Kauffman </w:t>
      </w:r>
      <w:r w:rsidR="009E115A" w:rsidRPr="00074A93">
        <w:rPr>
          <w:rFonts w:ascii="Times New Roman" w:hAnsi="Times New Roman"/>
          <w:sz w:val="24"/>
        </w:rPr>
        <w:fldChar w:fldCharType="begin"/>
      </w:r>
      <w:r w:rsidR="00370B0D" w:rsidRPr="00074A93">
        <w:rPr>
          <w:rFonts w:ascii="Times New Roman" w:hAnsi="Times New Roman"/>
          <w:sz w:val="24"/>
        </w:rPr>
        <w:instrText xml:space="preserve"> ADDIN EN.CITE &lt;EndNote&gt;&lt;Cite ExcludeAuth="1"&gt;&lt;Author&gt;Kauffman&lt;/Author&gt;&lt;Year&gt;2000&lt;/Year&gt;&lt;RecNum&gt;2769&lt;/RecNum&gt;&lt;DisplayText&gt;(2000)&lt;/DisplayText&gt;&lt;record&gt;&lt;rec-number&gt;2769&lt;/rec-number&gt;&lt;foreign-keys&gt;&lt;key app="EN" db-id="0xazpv0srf0rvhez50tvatw6eapazv9fr5xp"&gt;2769&lt;/key&gt;&lt;/foreign-keys&gt;&lt;ref-type name="Book"&gt;6&lt;/ref-type&gt;&lt;contributors&gt;&lt;authors&gt;&lt;author&gt;Kauffman, S. &lt;/author&gt;&lt;/authors&gt;&lt;/contributors&gt;&lt;titles&gt;&lt;title&gt;Investigations&lt;/title&gt;&lt;/titles&gt;&lt;dates&gt;&lt;year&gt;2000&lt;/year&gt;&lt;/dates&gt;&lt;pub-location&gt;New York&lt;/pub-location&gt;&lt;publisher&gt;Oxford University Press&lt;/publisher&gt;&lt;urls&gt;&lt;/urls&gt;&lt;/record&gt;&lt;/Cite&gt;&lt;/EndNote&gt;</w:instrText>
      </w:r>
      <w:r w:rsidR="009E115A" w:rsidRPr="00074A93">
        <w:rPr>
          <w:rFonts w:ascii="Times New Roman" w:hAnsi="Times New Roman"/>
          <w:sz w:val="24"/>
        </w:rPr>
        <w:fldChar w:fldCharType="separate"/>
      </w:r>
      <w:r w:rsidR="00370B0D" w:rsidRPr="00074A93">
        <w:rPr>
          <w:rFonts w:ascii="Times New Roman" w:hAnsi="Times New Roman"/>
          <w:noProof/>
          <w:sz w:val="24"/>
        </w:rPr>
        <w:t>(</w:t>
      </w:r>
      <w:hyperlink w:anchor="_ENREF_19" w:tooltip="Kauffman, 2000 #2769" w:history="1">
        <w:r w:rsidR="00BC7212" w:rsidRPr="00074A93">
          <w:rPr>
            <w:rFonts w:ascii="Times New Roman" w:hAnsi="Times New Roman"/>
            <w:noProof/>
            <w:sz w:val="24"/>
          </w:rPr>
          <w:t>2000</w:t>
        </w:r>
      </w:hyperlink>
      <w:r w:rsidR="00370B0D" w:rsidRPr="00074A93">
        <w:rPr>
          <w:rFonts w:ascii="Times New Roman" w:hAnsi="Times New Roman"/>
          <w:noProof/>
          <w:sz w:val="24"/>
        </w:rPr>
        <w:t>)</w:t>
      </w:r>
      <w:r w:rsidR="009E115A" w:rsidRPr="00074A93">
        <w:rPr>
          <w:rFonts w:ascii="Times New Roman" w:hAnsi="Times New Roman"/>
          <w:sz w:val="24"/>
        </w:rPr>
        <w:fldChar w:fldCharType="end"/>
      </w:r>
      <w:r w:rsidR="00370B0D" w:rsidRPr="00074A93">
        <w:rPr>
          <w:rFonts w:ascii="Times New Roman" w:hAnsi="Times New Roman"/>
          <w:sz w:val="24"/>
        </w:rPr>
        <w:t xml:space="preserve"> </w:t>
      </w:r>
      <w:r w:rsidR="004B6D5B" w:rsidRPr="00074A93">
        <w:rPr>
          <w:rFonts w:ascii="Times New Roman" w:hAnsi="Times New Roman"/>
          <w:sz w:val="24"/>
        </w:rPr>
        <w:t>describes</w:t>
      </w:r>
      <w:r w:rsidR="00735834" w:rsidRPr="00074A93">
        <w:rPr>
          <w:rFonts w:ascii="Times New Roman" w:hAnsi="Times New Roman"/>
          <w:sz w:val="24"/>
        </w:rPr>
        <w:t xml:space="preserve"> as increasing adjacent possibilities </w:t>
      </w:r>
      <w:r w:rsidR="009E115A" w:rsidRPr="00074A93">
        <w:rPr>
          <w:rFonts w:ascii="Times New Roman" w:hAnsi="Times New Roman"/>
          <w:sz w:val="24"/>
        </w:rPr>
        <w:fldChar w:fldCharType="begin"/>
      </w:r>
      <w:r w:rsidR="00074A93" w:rsidRPr="00074A93">
        <w:rPr>
          <w:rFonts w:ascii="Times New Roman" w:hAnsi="Times New Roman"/>
          <w:sz w:val="24"/>
        </w:rPr>
        <w:instrText xml:space="preserve"> ADDIN EN.CITE &lt;EndNote&gt;&lt;Cite&gt;&lt;Author&gt;Kauffman&lt;/Author&gt;&lt;Year&gt;2000&lt;/Year&gt;&lt;RecNum&gt;1249&lt;/RecNum&gt;&lt;DisplayText&gt;(Kauffman, 2000)&lt;/DisplayText&gt;&lt;record&gt;&lt;rec-number&gt;1249&lt;/rec-number&gt;&lt;foreign-keys&gt;&lt;key app="EN" db-id="9xtp2exx0rpzt5e29tmxsx21rtepar2tpvvv"&gt;1249&lt;/key&gt;&lt;/foreign-keys&gt;&lt;ref-type name="Book"&gt;6&lt;/ref-type&gt;&lt;contributors&gt;&lt;authors&gt;&lt;author&gt;Kauffman, Stuart&lt;/author&gt;&lt;/authors&gt;&lt;/contributors&gt;&lt;titles&gt;&lt;title&gt;Investigations&lt;/title&gt;&lt;/titles&gt;&lt;edition&gt;Kindle&lt;/edition&gt;&lt;dates&gt;&lt;year&gt;2000&lt;/year&gt;&lt;/dates&gt;&lt;pub-location&gt;New York&lt;/pub-location&gt;&lt;publisher&gt;Oxford University Press&lt;/publisher&gt;&lt;urls&gt;&lt;/urls&gt;&lt;/record&gt;&lt;/Cite&gt;&lt;/EndNote&gt;</w:instrText>
      </w:r>
      <w:r w:rsidR="009E115A" w:rsidRPr="00074A93">
        <w:rPr>
          <w:rFonts w:ascii="Times New Roman" w:hAnsi="Times New Roman"/>
          <w:sz w:val="24"/>
        </w:rPr>
        <w:fldChar w:fldCharType="separate"/>
      </w:r>
      <w:r w:rsidR="00074A93" w:rsidRPr="00074A93">
        <w:rPr>
          <w:rFonts w:ascii="Times New Roman" w:hAnsi="Times New Roman"/>
          <w:noProof/>
          <w:sz w:val="24"/>
        </w:rPr>
        <w:t>(</w:t>
      </w:r>
      <w:hyperlink w:anchor="_ENREF_19" w:tooltip="Kauffman, 2000 #2769" w:history="1">
        <w:r w:rsidR="00BC7212" w:rsidRPr="00074A93">
          <w:rPr>
            <w:rFonts w:ascii="Times New Roman" w:hAnsi="Times New Roman"/>
            <w:noProof/>
            <w:sz w:val="24"/>
          </w:rPr>
          <w:t>Kauffman, 2000</w:t>
        </w:r>
      </w:hyperlink>
      <w:r w:rsidR="00074A93" w:rsidRPr="00074A93">
        <w:rPr>
          <w:rFonts w:ascii="Times New Roman" w:hAnsi="Times New Roman"/>
          <w:noProof/>
          <w:sz w:val="24"/>
        </w:rPr>
        <w:t>)</w:t>
      </w:r>
      <w:r w:rsidR="009E115A" w:rsidRPr="00074A93">
        <w:rPr>
          <w:rFonts w:ascii="Times New Roman" w:hAnsi="Times New Roman"/>
          <w:sz w:val="24"/>
        </w:rPr>
        <w:fldChar w:fldCharType="end"/>
      </w:r>
      <w:r w:rsidR="004B6D5B">
        <w:rPr>
          <w:rFonts w:ascii="Times New Roman" w:hAnsi="Times New Roman"/>
          <w:sz w:val="24"/>
        </w:rPr>
        <w:t>.</w:t>
      </w:r>
      <w:r w:rsidR="00735834" w:rsidRPr="00074A93">
        <w:rPr>
          <w:rFonts w:ascii="Times New Roman" w:hAnsi="Times New Roman"/>
          <w:sz w:val="24"/>
        </w:rPr>
        <w:t xml:space="preserve"> </w:t>
      </w:r>
      <w:r w:rsidR="00EB0E7B" w:rsidRPr="00074A93">
        <w:rPr>
          <w:rFonts w:ascii="Times New Roman" w:hAnsi="Times New Roman"/>
          <w:sz w:val="24"/>
        </w:rPr>
        <w:t>Finally</w:t>
      </w:r>
      <w:r w:rsidR="004B6D5B">
        <w:rPr>
          <w:rFonts w:ascii="Times New Roman" w:hAnsi="Times New Roman"/>
          <w:sz w:val="24"/>
        </w:rPr>
        <w:t>,</w:t>
      </w:r>
      <w:r w:rsidR="00EB0E7B" w:rsidRPr="00074A93">
        <w:rPr>
          <w:rFonts w:ascii="Times New Roman" w:hAnsi="Times New Roman"/>
          <w:sz w:val="24"/>
        </w:rPr>
        <w:t xml:space="preserve"> social interaction can be used to enhance social capital building. Generally the possession of social capital, like other forms of capital, allows individuals and groups to accomplish their goals because they can draw on the resources, support and encouragement of these resources – in this case human beings. Sandefur &amp; Laumann </w:t>
      </w:r>
      <w:r w:rsidR="009E115A" w:rsidRPr="00074A93">
        <w:rPr>
          <w:rFonts w:ascii="Times New Roman" w:hAnsi="Times New Roman"/>
          <w:sz w:val="24"/>
        </w:rPr>
        <w:fldChar w:fldCharType="begin"/>
      </w:r>
      <w:r w:rsidR="00061A8C">
        <w:rPr>
          <w:rFonts w:ascii="Times New Roman" w:hAnsi="Times New Roman"/>
          <w:sz w:val="24"/>
        </w:rPr>
        <w:instrText xml:space="preserve"> ADDIN EN.CITE &lt;EndNote&gt;&lt;Cite ExcludeAuth="1"&gt;&lt;Author&gt;Sandefur&lt;/Author&gt;&lt;Year&gt;1988&lt;/Year&gt;&lt;RecNum&gt;1886&lt;/RecNum&gt;&lt;DisplayText&gt;(1988)&lt;/DisplayText&gt;&lt;record&gt;&lt;rec-number&gt;1886&lt;/rec-number&gt;&lt;foreign-keys&gt;&lt;key app="EN" db-id="0xazpv0srf0rvhez50tvatw6eapazv9fr5xp"&gt;1886&lt;/key&gt;&lt;/foreign-keys&gt;&lt;ref-type name="Journal Article"&gt;17&lt;/ref-type&gt;&lt;contributors&gt;&lt;authors&gt;&lt;author&gt;Sandefur, R.&lt;/author&gt;&lt;author&gt;Laumann, E. &lt;/author&gt;&lt;/authors&gt;&lt;/contributors&gt;&lt;titles&gt;&lt;title&gt;A paradiogm for social capital&lt;/title&gt;&lt;secondary-title&gt;Rationality and Society&lt;/secondary-title&gt;&lt;/titles&gt;&lt;periodical&gt;&lt;full-title&gt;Rationality and Society&lt;/full-title&gt;&lt;/periodical&gt;&lt;pages&gt;481-501&lt;/pages&gt;&lt;volume&gt;10&lt;/volume&gt;&lt;number&gt;4&lt;/number&gt;&lt;keywords&gt;&lt;keyword&gt;social capital&lt;/keyword&gt;&lt;/keywords&gt;&lt;dates&gt;&lt;year&gt;1988&lt;/year&gt;&lt;/dates&gt;&lt;urls&gt;&lt;/urls&gt;&lt;/record&gt;&lt;/Cite&gt;&lt;/EndNote&gt;</w:instrText>
      </w:r>
      <w:r w:rsidR="009E115A" w:rsidRPr="00074A93">
        <w:rPr>
          <w:rFonts w:ascii="Times New Roman" w:hAnsi="Times New Roman"/>
          <w:sz w:val="24"/>
        </w:rPr>
        <w:fldChar w:fldCharType="separate"/>
      </w:r>
      <w:r w:rsidR="00EB0E7B" w:rsidRPr="00074A93">
        <w:rPr>
          <w:rFonts w:ascii="Times New Roman" w:hAnsi="Times New Roman"/>
          <w:noProof/>
          <w:sz w:val="24"/>
        </w:rPr>
        <w:t>(</w:t>
      </w:r>
      <w:hyperlink w:anchor="_ENREF_39" w:tooltip="Sandefur, 1988 #1886" w:history="1">
        <w:r w:rsidR="00BC7212" w:rsidRPr="00074A93">
          <w:rPr>
            <w:rFonts w:ascii="Times New Roman" w:hAnsi="Times New Roman"/>
            <w:noProof/>
            <w:sz w:val="24"/>
          </w:rPr>
          <w:t>1988</w:t>
        </w:r>
      </w:hyperlink>
      <w:r w:rsidR="00EB0E7B" w:rsidRPr="00074A93">
        <w:rPr>
          <w:rFonts w:ascii="Times New Roman" w:hAnsi="Times New Roman"/>
          <w:noProof/>
          <w:sz w:val="24"/>
        </w:rPr>
        <w:t>)</w:t>
      </w:r>
      <w:r w:rsidR="009E115A" w:rsidRPr="00074A93">
        <w:rPr>
          <w:rFonts w:ascii="Times New Roman" w:hAnsi="Times New Roman"/>
          <w:sz w:val="24"/>
        </w:rPr>
        <w:fldChar w:fldCharType="end"/>
      </w:r>
      <w:r w:rsidR="00EB0E7B" w:rsidRPr="00074A93">
        <w:rPr>
          <w:rFonts w:ascii="Times New Roman" w:hAnsi="Times New Roman"/>
          <w:sz w:val="24"/>
        </w:rPr>
        <w:t xml:space="preserve"> argue that social capital confers three major benefits upon its owners. These are information, influence and control, and social solidarity</w:t>
      </w:r>
      <w:r w:rsidR="00735834" w:rsidRPr="00074A93">
        <w:rPr>
          <w:rFonts w:ascii="Times New Roman" w:hAnsi="Times New Roman"/>
          <w:sz w:val="24"/>
        </w:rPr>
        <w:t xml:space="preserve">. </w:t>
      </w:r>
    </w:p>
    <w:p w:rsidR="00BF0AAD" w:rsidRPr="00074A93" w:rsidRDefault="007579F8" w:rsidP="007B6D2D">
      <w:pPr>
        <w:pStyle w:val="NormalWeb"/>
        <w:shd w:val="clear" w:color="auto" w:fill="FFFFFF"/>
        <w:spacing w:beforeLines="0" w:afterLines="0" w:line="368" w:lineRule="atLeast"/>
        <w:ind w:left="360"/>
        <w:textAlignment w:val="baseline"/>
        <w:rPr>
          <w:rFonts w:ascii="Times New Roman" w:hAnsi="Times New Roman"/>
          <w:color w:val="333333"/>
          <w:sz w:val="24"/>
          <w:szCs w:val="25"/>
        </w:rPr>
      </w:pPr>
      <w:r w:rsidRPr="00074A93">
        <w:rPr>
          <w:rFonts w:ascii="Times New Roman" w:hAnsi="Times New Roman"/>
          <w:color w:val="333333"/>
          <w:sz w:val="24"/>
          <w:szCs w:val="25"/>
        </w:rPr>
        <w:t>As distance educators</w:t>
      </w:r>
      <w:r w:rsidR="00BF0AAD" w:rsidRPr="00074A93">
        <w:rPr>
          <w:rFonts w:ascii="Times New Roman" w:hAnsi="Times New Roman"/>
          <w:color w:val="333333"/>
          <w:sz w:val="24"/>
          <w:szCs w:val="25"/>
        </w:rPr>
        <w:t>,</w:t>
      </w:r>
      <w:r w:rsidRPr="00074A93">
        <w:rPr>
          <w:rFonts w:ascii="Times New Roman" w:hAnsi="Times New Roman"/>
          <w:color w:val="333333"/>
          <w:sz w:val="24"/>
          <w:szCs w:val="25"/>
        </w:rPr>
        <w:t xml:space="preserve"> we have long been aware of the effects of context on </w:t>
      </w:r>
      <w:r w:rsidR="004B6D5B">
        <w:rPr>
          <w:rFonts w:ascii="Times New Roman" w:hAnsi="Times New Roman"/>
          <w:color w:val="333333"/>
          <w:sz w:val="24"/>
          <w:szCs w:val="25"/>
        </w:rPr>
        <w:t xml:space="preserve">the </w:t>
      </w:r>
      <w:r w:rsidRPr="00074A93">
        <w:rPr>
          <w:rFonts w:ascii="Times New Roman" w:hAnsi="Times New Roman"/>
          <w:color w:val="333333"/>
          <w:sz w:val="24"/>
          <w:szCs w:val="25"/>
        </w:rPr>
        <w:t>ext</w:t>
      </w:r>
      <w:r w:rsidR="00BF0AAD" w:rsidRPr="00074A93">
        <w:rPr>
          <w:rFonts w:ascii="Times New Roman" w:hAnsi="Times New Roman"/>
          <w:color w:val="333333"/>
          <w:sz w:val="24"/>
          <w:szCs w:val="25"/>
        </w:rPr>
        <w:t>ent, efficiency and effective</w:t>
      </w:r>
      <w:r w:rsidRPr="00074A93">
        <w:rPr>
          <w:rFonts w:ascii="Times New Roman" w:hAnsi="Times New Roman"/>
          <w:color w:val="333333"/>
          <w:sz w:val="24"/>
          <w:szCs w:val="25"/>
        </w:rPr>
        <w:t xml:space="preserve">ness of human interactions in the learning process. From earliest days of mediated interaction that </w:t>
      </w:r>
      <w:r w:rsidR="00BF0AAD" w:rsidRPr="00074A93">
        <w:rPr>
          <w:rFonts w:ascii="Times New Roman" w:hAnsi="Times New Roman"/>
          <w:color w:val="333333"/>
          <w:sz w:val="24"/>
          <w:szCs w:val="25"/>
        </w:rPr>
        <w:t>focused</w:t>
      </w:r>
      <w:r w:rsidRPr="00074A93">
        <w:rPr>
          <w:rFonts w:ascii="Times New Roman" w:hAnsi="Times New Roman"/>
          <w:color w:val="333333"/>
          <w:sz w:val="24"/>
          <w:szCs w:val="25"/>
        </w:rPr>
        <w:t xml:space="preserve"> o</w:t>
      </w:r>
      <w:r w:rsidR="00BF0AAD" w:rsidRPr="00074A93">
        <w:rPr>
          <w:rFonts w:ascii="Times New Roman" w:hAnsi="Times New Roman"/>
          <w:color w:val="333333"/>
          <w:sz w:val="24"/>
          <w:szCs w:val="25"/>
        </w:rPr>
        <w:t>n the negative effect of “clues</w:t>
      </w:r>
      <w:r w:rsidRPr="00074A93">
        <w:rPr>
          <w:rFonts w:ascii="Times New Roman" w:hAnsi="Times New Roman"/>
          <w:color w:val="333333"/>
          <w:sz w:val="24"/>
          <w:szCs w:val="25"/>
        </w:rPr>
        <w:t xml:space="preserve"> f</w:t>
      </w:r>
      <w:r w:rsidR="00AB1B66" w:rsidRPr="00074A93">
        <w:rPr>
          <w:rFonts w:ascii="Times New Roman" w:hAnsi="Times New Roman"/>
          <w:color w:val="333333"/>
          <w:sz w:val="24"/>
          <w:szCs w:val="25"/>
        </w:rPr>
        <w:t xml:space="preserve">iltered out” to claims of </w:t>
      </w:r>
      <w:r w:rsidR="00BF0AAD" w:rsidRPr="00074A93">
        <w:rPr>
          <w:rFonts w:ascii="Times New Roman" w:hAnsi="Times New Roman"/>
          <w:color w:val="333333"/>
          <w:sz w:val="24"/>
          <w:szCs w:val="25"/>
        </w:rPr>
        <w:t>hyper personal</w:t>
      </w:r>
      <w:r w:rsidR="00AB1B66" w:rsidRPr="00074A93">
        <w:rPr>
          <w:rFonts w:ascii="Times New Roman" w:hAnsi="Times New Roman"/>
          <w:color w:val="333333"/>
          <w:sz w:val="24"/>
          <w:szCs w:val="25"/>
        </w:rPr>
        <w:t xml:space="preserve"> </w:t>
      </w:r>
      <w:r w:rsidR="004B6D5B" w:rsidRPr="00074A93">
        <w:rPr>
          <w:rFonts w:ascii="Times New Roman" w:hAnsi="Times New Roman"/>
          <w:color w:val="333333"/>
          <w:sz w:val="24"/>
          <w:szCs w:val="25"/>
        </w:rPr>
        <w:t>communication</w:t>
      </w:r>
      <w:r w:rsidR="004B6D5B">
        <w:rPr>
          <w:rFonts w:ascii="Times New Roman" w:hAnsi="Times New Roman"/>
          <w:color w:val="333333"/>
          <w:sz w:val="24"/>
          <w:szCs w:val="25"/>
        </w:rPr>
        <w:t xml:space="preserve"> </w:t>
      </w:r>
      <w:r w:rsidR="009E115A" w:rsidRPr="00074A93">
        <w:rPr>
          <w:rFonts w:ascii="Times New Roman" w:hAnsi="Times New Roman"/>
          <w:color w:val="333333"/>
          <w:sz w:val="24"/>
          <w:szCs w:val="25"/>
        </w:rPr>
        <w:fldChar w:fldCharType="begin"/>
      </w:r>
      <w:r w:rsidR="00061A8C">
        <w:rPr>
          <w:rFonts w:ascii="Times New Roman" w:hAnsi="Times New Roman"/>
          <w:color w:val="333333"/>
          <w:sz w:val="24"/>
          <w:szCs w:val="25"/>
        </w:rPr>
        <w:instrText xml:space="preserve"> ADDIN EN.CITE &lt;EndNote&gt;&lt;Cite&gt;&lt;Author&gt;Walther&lt;/Author&gt;&lt;Year&gt;1996&lt;/Year&gt;&lt;RecNum&gt;453&lt;/RecNum&gt;&lt;DisplayText&gt;(Walther, 1996)&lt;/DisplayText&gt;&lt;record&gt;&lt;rec-number&gt;453&lt;/rec-number&gt;&lt;foreign-keys&gt;&lt;key app="EN" db-id="0xazpv0srf0rvhez50tvatw6eapazv9fr5xp"&gt;453&lt;/key&gt;&lt;/foreign-keys&gt;&lt;ref-type name="Journal Article"&gt;17&lt;/ref-type&gt;&lt;contributors&gt;&lt;authors&gt;&lt;author&gt;Walther, J. B.&lt;/author&gt;&lt;/authors&gt;&lt;/contributors&gt;&lt;titles&gt;&lt;title&gt;Computer mediated communication: Impersonal, interpersonal, and hyperpersonal interaction&lt;/title&gt;&lt;secondary-title&gt;Communication Research&lt;/secondary-title&gt;&lt;/titles&gt;&lt;periodical&gt;&lt;full-title&gt;Communication Research&lt;/full-title&gt;&lt;/periodical&gt;&lt;pages&gt;3-43&lt;/pages&gt;&lt;volume&gt;23&lt;/volume&gt;&lt;number&gt;1&lt;/number&gt;&lt;dates&gt;&lt;year&gt;1996&lt;/year&gt;&lt;/dates&gt;&lt;urls&gt;&lt;/urls&gt;&lt;/record&gt;&lt;/Cite&gt;&lt;/EndNote&gt;</w:instrText>
      </w:r>
      <w:r w:rsidR="009E115A" w:rsidRPr="00074A93">
        <w:rPr>
          <w:rFonts w:ascii="Times New Roman" w:hAnsi="Times New Roman"/>
          <w:color w:val="333333"/>
          <w:sz w:val="24"/>
          <w:szCs w:val="25"/>
        </w:rPr>
        <w:fldChar w:fldCharType="separate"/>
      </w:r>
      <w:r w:rsidR="00074A93" w:rsidRPr="00074A93">
        <w:rPr>
          <w:rFonts w:ascii="Times New Roman" w:hAnsi="Times New Roman"/>
          <w:noProof/>
          <w:color w:val="333333"/>
          <w:sz w:val="24"/>
          <w:szCs w:val="25"/>
        </w:rPr>
        <w:t>(</w:t>
      </w:r>
      <w:hyperlink w:anchor="_ENREF_47" w:tooltip="Walther, 1996 #453" w:history="1">
        <w:r w:rsidR="00BC7212" w:rsidRPr="00074A93">
          <w:rPr>
            <w:rFonts w:ascii="Times New Roman" w:hAnsi="Times New Roman"/>
            <w:noProof/>
            <w:color w:val="333333"/>
            <w:sz w:val="24"/>
            <w:szCs w:val="25"/>
          </w:rPr>
          <w:t>Walther, 1996</w:t>
        </w:r>
      </w:hyperlink>
      <w:r w:rsidR="00074A93" w:rsidRPr="00074A93">
        <w:rPr>
          <w:rFonts w:ascii="Times New Roman" w:hAnsi="Times New Roman"/>
          <w:noProof/>
          <w:color w:val="333333"/>
          <w:sz w:val="24"/>
          <w:szCs w:val="25"/>
        </w:rPr>
        <w:t>)</w:t>
      </w:r>
      <w:r w:rsidR="009E115A" w:rsidRPr="00074A93">
        <w:rPr>
          <w:rFonts w:ascii="Times New Roman" w:hAnsi="Times New Roman"/>
          <w:color w:val="333333"/>
          <w:sz w:val="24"/>
          <w:szCs w:val="25"/>
        </w:rPr>
        <w:fldChar w:fldCharType="end"/>
      </w:r>
      <w:r w:rsidR="00AB1B66" w:rsidRPr="00074A93">
        <w:rPr>
          <w:rFonts w:ascii="Times New Roman" w:hAnsi="Times New Roman"/>
          <w:color w:val="333333"/>
          <w:sz w:val="24"/>
          <w:szCs w:val="25"/>
        </w:rPr>
        <w:t xml:space="preserve"> </w:t>
      </w:r>
      <w:r w:rsidRPr="00074A93">
        <w:rPr>
          <w:rFonts w:ascii="Times New Roman" w:hAnsi="Times New Roman"/>
          <w:color w:val="333333"/>
          <w:sz w:val="24"/>
          <w:szCs w:val="25"/>
        </w:rPr>
        <w:t xml:space="preserve"> </w:t>
      </w:r>
      <w:r w:rsidR="004B6D5B">
        <w:rPr>
          <w:rFonts w:ascii="Times New Roman" w:hAnsi="Times New Roman"/>
          <w:color w:val="333333"/>
          <w:sz w:val="24"/>
          <w:szCs w:val="25"/>
        </w:rPr>
        <w:t xml:space="preserve">that exceeds communication </w:t>
      </w:r>
      <w:r w:rsidRPr="00074A93">
        <w:rPr>
          <w:rFonts w:ascii="Times New Roman" w:hAnsi="Times New Roman"/>
          <w:color w:val="333333"/>
          <w:sz w:val="24"/>
          <w:szCs w:val="25"/>
        </w:rPr>
        <w:t xml:space="preserve"> </w:t>
      </w:r>
      <w:r w:rsidR="004B6D5B">
        <w:rPr>
          <w:rFonts w:ascii="Times New Roman" w:hAnsi="Times New Roman"/>
          <w:color w:val="333333"/>
          <w:sz w:val="24"/>
          <w:szCs w:val="25"/>
        </w:rPr>
        <w:t xml:space="preserve">available face-to-face that </w:t>
      </w:r>
      <w:r w:rsidRPr="00074A93">
        <w:rPr>
          <w:rFonts w:ascii="Times New Roman" w:hAnsi="Times New Roman"/>
          <w:color w:val="333333"/>
          <w:sz w:val="24"/>
          <w:szCs w:val="25"/>
        </w:rPr>
        <w:t>take place</w:t>
      </w:r>
      <w:r w:rsidR="004B6D5B">
        <w:rPr>
          <w:rFonts w:ascii="Times New Roman" w:hAnsi="Times New Roman"/>
          <w:color w:val="333333"/>
          <w:sz w:val="24"/>
          <w:szCs w:val="25"/>
        </w:rPr>
        <w:t>s</w:t>
      </w:r>
      <w:r w:rsidRPr="00074A93">
        <w:rPr>
          <w:rFonts w:ascii="Times New Roman" w:hAnsi="Times New Roman"/>
          <w:color w:val="333333"/>
          <w:sz w:val="24"/>
          <w:szCs w:val="25"/>
        </w:rPr>
        <w:t xml:space="preserve"> in immersive or other rich medi</w:t>
      </w:r>
      <w:r w:rsidR="00BF0AAD" w:rsidRPr="00074A93">
        <w:rPr>
          <w:rFonts w:ascii="Times New Roman" w:hAnsi="Times New Roman"/>
          <w:color w:val="333333"/>
          <w:sz w:val="24"/>
          <w:szCs w:val="25"/>
        </w:rPr>
        <w:t>ated</w:t>
      </w:r>
      <w:r w:rsidRPr="00074A93">
        <w:rPr>
          <w:rFonts w:ascii="Times New Roman" w:hAnsi="Times New Roman"/>
          <w:color w:val="333333"/>
          <w:sz w:val="24"/>
          <w:szCs w:val="25"/>
        </w:rPr>
        <w:t xml:space="preserve"> contexts</w:t>
      </w:r>
      <w:r w:rsidR="00BF0AAD" w:rsidRPr="00074A93">
        <w:rPr>
          <w:rFonts w:ascii="Times New Roman" w:hAnsi="Times New Roman"/>
          <w:color w:val="333333"/>
          <w:sz w:val="24"/>
          <w:szCs w:val="25"/>
        </w:rPr>
        <w:t>. Context does effect interaction however</w:t>
      </w:r>
      <w:r w:rsidR="004B6D5B">
        <w:rPr>
          <w:rFonts w:ascii="Times New Roman" w:hAnsi="Times New Roman"/>
          <w:color w:val="333333"/>
          <w:sz w:val="24"/>
          <w:szCs w:val="25"/>
        </w:rPr>
        <w:t>,</w:t>
      </w:r>
      <w:r w:rsidR="00BF0AAD" w:rsidRPr="00074A93">
        <w:rPr>
          <w:rFonts w:ascii="Times New Roman" w:hAnsi="Times New Roman"/>
          <w:color w:val="333333"/>
          <w:sz w:val="24"/>
          <w:szCs w:val="25"/>
        </w:rPr>
        <w:t xml:space="preserve"> we also have learned that it is at least as much if not more an effect of the learning activities and design as the media that stimulates or impairs </w:t>
      </w:r>
      <w:proofErr w:type="gramStart"/>
      <w:r w:rsidR="00BF0AAD" w:rsidRPr="00074A93">
        <w:rPr>
          <w:rFonts w:ascii="Times New Roman" w:hAnsi="Times New Roman"/>
          <w:color w:val="333333"/>
          <w:sz w:val="24"/>
          <w:szCs w:val="25"/>
        </w:rPr>
        <w:t>quality learning</w:t>
      </w:r>
      <w:proofErr w:type="gramEnd"/>
      <w:r w:rsidR="00BF0AAD" w:rsidRPr="00074A93">
        <w:rPr>
          <w:rFonts w:ascii="Times New Roman" w:hAnsi="Times New Roman"/>
          <w:color w:val="333333"/>
          <w:sz w:val="24"/>
          <w:szCs w:val="25"/>
        </w:rPr>
        <w:t xml:space="preserve"> interactions.</w:t>
      </w:r>
      <w:r w:rsidR="004B6D5B">
        <w:rPr>
          <w:rFonts w:ascii="Times New Roman" w:hAnsi="Times New Roman"/>
          <w:color w:val="333333"/>
          <w:sz w:val="24"/>
          <w:szCs w:val="25"/>
        </w:rPr>
        <w:t xml:space="preserve"> We thus turn our attention to the ways in which distance education online may be socially organized.</w:t>
      </w:r>
    </w:p>
    <w:p w:rsidR="00BF0AAD" w:rsidRPr="007B6D2D" w:rsidRDefault="00BF0AAD" w:rsidP="00F677C1">
      <w:pPr>
        <w:pStyle w:val="NormalWeb"/>
        <w:shd w:val="clear" w:color="auto" w:fill="FFFFFF"/>
        <w:spacing w:beforeLines="0" w:afterLines="0" w:line="368" w:lineRule="atLeast"/>
        <w:ind w:left="360"/>
        <w:textAlignment w:val="baseline"/>
        <w:rPr>
          <w:rFonts w:ascii="Times New Roman" w:hAnsi="Times New Roman"/>
          <w:b/>
          <w:color w:val="333333"/>
          <w:sz w:val="24"/>
          <w:szCs w:val="25"/>
        </w:rPr>
      </w:pPr>
      <w:r w:rsidRPr="007B6D2D">
        <w:rPr>
          <w:rFonts w:ascii="Times New Roman" w:hAnsi="Times New Roman"/>
          <w:b/>
          <w:color w:val="333333"/>
          <w:sz w:val="24"/>
          <w:szCs w:val="25"/>
        </w:rPr>
        <w:t>Groups, Nets and Sets</w:t>
      </w:r>
    </w:p>
    <w:p w:rsidR="00370B0D" w:rsidRPr="00074A93" w:rsidRDefault="00BF0AAD" w:rsidP="00F677C1">
      <w:pPr>
        <w:pStyle w:val="NormalWeb"/>
        <w:shd w:val="clear" w:color="auto" w:fill="FFFFFF"/>
        <w:spacing w:beforeLines="0" w:afterLines="0" w:line="368" w:lineRule="atLeast"/>
        <w:ind w:left="360"/>
        <w:textAlignment w:val="baseline"/>
        <w:rPr>
          <w:rFonts w:ascii="Times New Roman" w:hAnsi="Times New Roman"/>
          <w:color w:val="333333"/>
          <w:sz w:val="24"/>
          <w:szCs w:val="25"/>
        </w:rPr>
      </w:pPr>
      <w:r w:rsidRPr="00074A93">
        <w:rPr>
          <w:rFonts w:ascii="Times New Roman" w:hAnsi="Times New Roman"/>
          <w:color w:val="333333"/>
          <w:sz w:val="24"/>
          <w:szCs w:val="25"/>
        </w:rPr>
        <w:t>In</w:t>
      </w:r>
      <w:r w:rsidR="008879F1" w:rsidRPr="00074A93">
        <w:rPr>
          <w:rFonts w:ascii="Times New Roman" w:hAnsi="Times New Roman"/>
          <w:color w:val="333333"/>
          <w:sz w:val="24"/>
          <w:szCs w:val="25"/>
        </w:rPr>
        <w:t xml:space="preserve"> our most recent work</w:t>
      </w:r>
      <w:r w:rsidRPr="00074A93">
        <w:rPr>
          <w:rFonts w:ascii="Times New Roman" w:hAnsi="Times New Roman"/>
          <w:color w:val="333333"/>
          <w:sz w:val="24"/>
          <w:szCs w:val="25"/>
        </w:rPr>
        <w:t xml:space="preserve"> </w:t>
      </w:r>
      <w:r w:rsidR="009E115A" w:rsidRPr="00074A93">
        <w:rPr>
          <w:rFonts w:ascii="Times New Roman" w:hAnsi="Times New Roman"/>
          <w:color w:val="333333"/>
          <w:sz w:val="24"/>
          <w:szCs w:val="25"/>
        </w:rPr>
        <w:fldChar w:fldCharType="begin"/>
      </w:r>
      <w:r w:rsidR="00061A8C">
        <w:rPr>
          <w:rFonts w:ascii="Times New Roman" w:hAnsi="Times New Roman"/>
          <w:color w:val="333333"/>
          <w:sz w:val="24"/>
          <w:szCs w:val="25"/>
        </w:rPr>
        <w:instrText xml:space="preserve"> ADDIN EN.CITE &lt;EndNote&gt;&lt;Cite&gt;&lt;Author&gt;Dron&lt;/Author&gt;&lt;Year&gt;in press&lt;/Year&gt;&lt;RecNum&gt;2917&lt;/RecNum&gt;&lt;DisplayText&gt;(Dron &amp;amp; Anderson, in press)&lt;/DisplayText&gt;&lt;record&gt;&lt;rec-number&gt;2917&lt;/rec-number&gt;&lt;foreign-keys&gt;&lt;key app="EN" db-id="0xazpv0srf0rvhez50tvatw6eapazv9fr5xp"&gt;2917&lt;/key&gt;&lt;/foreign-keys&gt;&lt;ref-type name="Book"&gt;6&lt;/ref-type&gt;&lt;contributors&gt;&lt;authors&gt;&lt;author&gt;Dron, J.&lt;/author&gt;&lt;author&gt;Anderson, T.&lt;/author&gt;&lt;/authors&gt;&lt;/contributors&gt;&lt;titles&gt;&lt;title&gt;Teaching crowds: the role of social media in distance learning &lt;/title&gt;&lt;/titles&gt;&lt;dates&gt;&lt;year&gt;in press&lt;/year&gt;&lt;/dates&gt;&lt;pub-location&gt;Edmonton, Canada&lt;/pub-location&gt;&lt;publisher&gt;Athabasca University Press&lt;/publisher&gt;&lt;urls&gt;&lt;/urls&gt;&lt;/record&gt;&lt;/Cite&gt;&lt;/EndNote&gt;</w:instrText>
      </w:r>
      <w:r w:rsidR="009E115A" w:rsidRPr="00074A93">
        <w:rPr>
          <w:rFonts w:ascii="Times New Roman" w:hAnsi="Times New Roman"/>
          <w:color w:val="333333"/>
          <w:sz w:val="24"/>
          <w:szCs w:val="25"/>
        </w:rPr>
        <w:fldChar w:fldCharType="separate"/>
      </w:r>
      <w:r w:rsidR="00061A8C">
        <w:rPr>
          <w:rFonts w:ascii="Times New Roman" w:hAnsi="Times New Roman"/>
          <w:noProof/>
          <w:color w:val="333333"/>
          <w:sz w:val="24"/>
          <w:szCs w:val="25"/>
        </w:rPr>
        <w:t>(</w:t>
      </w:r>
      <w:hyperlink w:anchor="_ENREF_8" w:tooltip="Dron, in press #2917" w:history="1">
        <w:r w:rsidR="00BC7212">
          <w:rPr>
            <w:rFonts w:ascii="Times New Roman" w:hAnsi="Times New Roman"/>
            <w:noProof/>
            <w:color w:val="333333"/>
            <w:sz w:val="24"/>
            <w:szCs w:val="25"/>
          </w:rPr>
          <w:t>Dron &amp; Anderson, in press</w:t>
        </w:r>
      </w:hyperlink>
      <w:r w:rsidR="00061A8C">
        <w:rPr>
          <w:rFonts w:ascii="Times New Roman" w:hAnsi="Times New Roman"/>
          <w:noProof/>
          <w:color w:val="333333"/>
          <w:sz w:val="24"/>
          <w:szCs w:val="25"/>
        </w:rPr>
        <w:t>)</w:t>
      </w:r>
      <w:r w:rsidR="009E115A" w:rsidRPr="00074A93">
        <w:rPr>
          <w:rFonts w:ascii="Times New Roman" w:hAnsi="Times New Roman"/>
          <w:color w:val="333333"/>
          <w:sz w:val="24"/>
          <w:szCs w:val="25"/>
        </w:rPr>
        <w:fldChar w:fldCharType="end"/>
      </w:r>
      <w:r w:rsidR="004B6D5B">
        <w:rPr>
          <w:rFonts w:ascii="Times New Roman" w:hAnsi="Times New Roman"/>
          <w:color w:val="333333"/>
          <w:sz w:val="24"/>
          <w:szCs w:val="25"/>
        </w:rPr>
        <w:t xml:space="preserve"> </w:t>
      </w:r>
      <w:r w:rsidR="008879F1" w:rsidRPr="00074A93">
        <w:rPr>
          <w:rFonts w:ascii="Times New Roman" w:hAnsi="Times New Roman"/>
          <w:color w:val="333333"/>
          <w:sz w:val="24"/>
          <w:szCs w:val="25"/>
        </w:rPr>
        <w:t xml:space="preserve">we have been describing and developing systems that differentiate between </w:t>
      </w:r>
      <w:r w:rsidR="00370B0D" w:rsidRPr="00074A93">
        <w:rPr>
          <w:rFonts w:ascii="Times New Roman" w:hAnsi="Times New Roman"/>
          <w:color w:val="333333"/>
          <w:sz w:val="24"/>
          <w:szCs w:val="25"/>
        </w:rPr>
        <w:t>learning</w:t>
      </w:r>
      <w:r w:rsidR="008879F1" w:rsidRPr="00074A93">
        <w:rPr>
          <w:rFonts w:ascii="Times New Roman" w:hAnsi="Times New Roman"/>
          <w:color w:val="333333"/>
          <w:sz w:val="24"/>
          <w:szCs w:val="25"/>
        </w:rPr>
        <w:t xml:space="preserve"> that takes place in three different social aggregations (nets, sets and groups)</w:t>
      </w:r>
      <w:r w:rsidR="004B6D5B">
        <w:rPr>
          <w:rFonts w:ascii="Times New Roman" w:hAnsi="Times New Roman"/>
          <w:color w:val="333333"/>
          <w:sz w:val="24"/>
          <w:szCs w:val="25"/>
        </w:rPr>
        <w:t>.</w:t>
      </w:r>
      <w:r w:rsidR="008879F1" w:rsidRPr="00074A93">
        <w:rPr>
          <w:rFonts w:ascii="Times New Roman" w:hAnsi="Times New Roman"/>
          <w:color w:val="333333"/>
          <w:sz w:val="24"/>
          <w:szCs w:val="25"/>
        </w:rPr>
        <w:t xml:space="preserve"> </w:t>
      </w:r>
      <w:r w:rsidR="008879F1" w:rsidRPr="00074A93">
        <w:rPr>
          <w:rFonts w:ascii="Times New Roman" w:hAnsi="Times New Roman"/>
          <w:sz w:val="24"/>
        </w:rPr>
        <w:t xml:space="preserve">We also </w:t>
      </w:r>
      <w:r w:rsidR="00001DFF">
        <w:rPr>
          <w:rFonts w:ascii="Times New Roman" w:hAnsi="Times New Roman"/>
          <w:sz w:val="24"/>
        </w:rPr>
        <w:t>explore</w:t>
      </w:r>
      <w:r w:rsidR="00001DFF" w:rsidRPr="00074A93">
        <w:rPr>
          <w:rFonts w:ascii="Times New Roman" w:hAnsi="Times New Roman"/>
          <w:sz w:val="24"/>
        </w:rPr>
        <w:t xml:space="preserve"> </w:t>
      </w:r>
      <w:r w:rsidR="008879F1" w:rsidRPr="00074A93">
        <w:rPr>
          <w:rFonts w:ascii="Times New Roman" w:hAnsi="Times New Roman"/>
          <w:sz w:val="24"/>
        </w:rPr>
        <w:t xml:space="preserve">the notion of collectives, emergent entities that result from </w:t>
      </w:r>
      <w:r w:rsidR="004B6D5B">
        <w:rPr>
          <w:rFonts w:ascii="Times New Roman" w:hAnsi="Times New Roman"/>
          <w:sz w:val="24"/>
        </w:rPr>
        <w:t xml:space="preserve">aggregated social </w:t>
      </w:r>
      <w:r w:rsidR="00412DA9">
        <w:rPr>
          <w:rFonts w:ascii="Times New Roman" w:hAnsi="Times New Roman"/>
          <w:sz w:val="24"/>
        </w:rPr>
        <w:t>activities</w:t>
      </w:r>
      <w:r w:rsidR="00412DA9" w:rsidRPr="00074A93">
        <w:rPr>
          <w:rFonts w:ascii="Times New Roman" w:hAnsi="Times New Roman"/>
          <w:sz w:val="24"/>
        </w:rPr>
        <w:t xml:space="preserve"> </w:t>
      </w:r>
      <w:r w:rsidR="008879F1" w:rsidRPr="00074A93">
        <w:rPr>
          <w:rFonts w:ascii="Times New Roman" w:hAnsi="Times New Roman"/>
          <w:sz w:val="24"/>
        </w:rPr>
        <w:t xml:space="preserve">in one or more of the three social </w:t>
      </w:r>
      <w:r w:rsidR="00370B0D" w:rsidRPr="00074A93">
        <w:rPr>
          <w:rFonts w:ascii="Times New Roman" w:hAnsi="Times New Roman"/>
          <w:sz w:val="24"/>
        </w:rPr>
        <w:t>aggregations</w:t>
      </w:r>
      <w:r w:rsidR="008879F1" w:rsidRPr="00074A93">
        <w:rPr>
          <w:rFonts w:ascii="Times New Roman" w:hAnsi="Times New Roman"/>
          <w:color w:val="333333"/>
          <w:sz w:val="24"/>
          <w:szCs w:val="25"/>
        </w:rPr>
        <w:t xml:space="preserve">.  </w:t>
      </w:r>
    </w:p>
    <w:p w:rsidR="00370B0D" w:rsidRPr="00074A93" w:rsidRDefault="00370B0D" w:rsidP="00F677C1">
      <w:pPr>
        <w:pStyle w:val="NormalWeb"/>
        <w:shd w:val="clear" w:color="auto" w:fill="FFFFFF"/>
        <w:spacing w:beforeLines="0" w:afterLines="0" w:line="368" w:lineRule="atLeast"/>
        <w:ind w:left="360"/>
        <w:textAlignment w:val="baseline"/>
        <w:rPr>
          <w:rFonts w:ascii="Times New Roman" w:hAnsi="Times New Roman"/>
          <w:color w:val="333333"/>
          <w:sz w:val="24"/>
          <w:szCs w:val="25"/>
        </w:rPr>
      </w:pPr>
      <w:r w:rsidRPr="00074A93">
        <w:rPr>
          <w:rFonts w:ascii="Times New Roman" w:hAnsi="Times New Roman"/>
          <w:color w:val="333333"/>
          <w:sz w:val="24"/>
          <w:szCs w:val="25"/>
        </w:rPr>
        <w:t>These three basic forms of online social learning are illustrated, with typical, though not exclusive examples</w:t>
      </w:r>
      <w:r w:rsidR="00001DFF">
        <w:rPr>
          <w:rFonts w:ascii="Times New Roman" w:hAnsi="Times New Roman"/>
          <w:color w:val="333333"/>
          <w:sz w:val="24"/>
          <w:szCs w:val="25"/>
        </w:rPr>
        <w:t>, including those of their intersectons,</w:t>
      </w:r>
      <w:r w:rsidRPr="00074A93">
        <w:rPr>
          <w:rFonts w:ascii="Times New Roman" w:hAnsi="Times New Roman"/>
          <w:color w:val="333333"/>
          <w:sz w:val="24"/>
          <w:szCs w:val="25"/>
        </w:rPr>
        <w:t xml:space="preserve"> in the Venn diagram in </w:t>
      </w:r>
    </w:p>
    <w:p w:rsidR="008879F1" w:rsidRPr="00074A93" w:rsidRDefault="004B6D5B" w:rsidP="00F677C1">
      <w:pPr>
        <w:pStyle w:val="NormalWeb"/>
        <w:shd w:val="clear" w:color="auto" w:fill="FFFFFF"/>
        <w:spacing w:beforeLines="0" w:afterLines="0" w:line="368" w:lineRule="atLeast"/>
        <w:ind w:left="360"/>
        <w:textAlignment w:val="baseline"/>
        <w:rPr>
          <w:rFonts w:ascii="Times New Roman" w:hAnsi="Times New Roman"/>
          <w:color w:val="333333"/>
          <w:sz w:val="24"/>
          <w:szCs w:val="25"/>
        </w:rPr>
      </w:pPr>
      <w:r>
        <w:rPr>
          <w:rFonts w:ascii="Times New Roman" w:hAnsi="Times New Roman"/>
          <w:color w:val="333333"/>
          <w:sz w:val="24"/>
          <w:szCs w:val="25"/>
        </w:rPr>
        <w:t xml:space="preserve">Figure 1. Nets, </w:t>
      </w:r>
      <w:r w:rsidR="00061A8C">
        <w:rPr>
          <w:rFonts w:ascii="Times New Roman" w:hAnsi="Times New Roman"/>
          <w:color w:val="333333"/>
          <w:sz w:val="24"/>
          <w:szCs w:val="25"/>
        </w:rPr>
        <w:t>S</w:t>
      </w:r>
      <w:r>
        <w:rPr>
          <w:rFonts w:ascii="Times New Roman" w:hAnsi="Times New Roman"/>
          <w:color w:val="333333"/>
          <w:sz w:val="24"/>
          <w:szCs w:val="25"/>
        </w:rPr>
        <w:t>ets and Groups</w:t>
      </w:r>
      <w:r w:rsidRPr="00074A93">
        <w:rPr>
          <w:rFonts w:ascii="Times New Roman" w:hAnsi="Times New Roman"/>
          <w:noProof/>
          <w:sz w:val="24"/>
        </w:rPr>
        <w:drawing>
          <wp:inline distT="0" distB="0" distL="0" distR="0">
            <wp:extent cx="4231640" cy="2869565"/>
            <wp:effectExtent l="25400" t="0" r="1016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231640" cy="2869565"/>
                    </a:xfrm>
                    <a:prstGeom prst="rect">
                      <a:avLst/>
                    </a:prstGeom>
                    <a:noFill/>
                    <a:ln w="9525">
                      <a:noFill/>
                      <a:miter lim="800000"/>
                      <a:headEnd/>
                      <a:tailEnd/>
                    </a:ln>
                  </pic:spPr>
                </pic:pic>
              </a:graphicData>
            </a:graphic>
          </wp:inline>
        </w:drawing>
      </w:r>
    </w:p>
    <w:p w:rsidR="00193EA8" w:rsidRPr="004B6D5B" w:rsidRDefault="008879F1" w:rsidP="00F677C1">
      <w:pPr>
        <w:pStyle w:val="NormalWeb"/>
        <w:shd w:val="clear" w:color="auto" w:fill="FFFFFF"/>
        <w:spacing w:beforeLines="0" w:afterLines="0" w:line="368" w:lineRule="atLeast"/>
        <w:ind w:left="360"/>
        <w:textAlignment w:val="baseline"/>
        <w:rPr>
          <w:rFonts w:ascii="Times New Roman" w:hAnsi="Times New Roman"/>
          <w:b/>
          <w:color w:val="333333"/>
          <w:sz w:val="24"/>
          <w:szCs w:val="25"/>
        </w:rPr>
      </w:pPr>
      <w:r w:rsidRPr="004B6D5B">
        <w:rPr>
          <w:rFonts w:ascii="Times New Roman" w:hAnsi="Times New Roman"/>
          <w:b/>
          <w:color w:val="333333"/>
          <w:sz w:val="24"/>
          <w:szCs w:val="25"/>
        </w:rPr>
        <w:t xml:space="preserve">Learning in groups: </w:t>
      </w:r>
    </w:p>
    <w:p w:rsidR="00DA759A" w:rsidRPr="00074A93" w:rsidRDefault="00193EA8" w:rsidP="00F677C1">
      <w:pPr>
        <w:pStyle w:val="NormalWeb"/>
        <w:shd w:val="clear" w:color="auto" w:fill="FFFFFF"/>
        <w:spacing w:beforeLines="0" w:afterLines="0" w:line="368" w:lineRule="atLeast"/>
        <w:ind w:left="360"/>
        <w:textAlignment w:val="baseline"/>
        <w:rPr>
          <w:rFonts w:ascii="Times New Roman" w:hAnsi="Times New Roman"/>
          <w:color w:val="333333"/>
          <w:sz w:val="24"/>
          <w:szCs w:val="25"/>
        </w:rPr>
      </w:pPr>
      <w:r w:rsidRPr="00074A93">
        <w:rPr>
          <w:rFonts w:ascii="Times New Roman" w:hAnsi="Times New Roman"/>
          <w:color w:val="333333"/>
          <w:sz w:val="24"/>
          <w:szCs w:val="25"/>
        </w:rPr>
        <w:t xml:space="preserve">Group learning emerged early in our </w:t>
      </w:r>
      <w:r w:rsidR="00EC6AC6" w:rsidRPr="00074A93">
        <w:rPr>
          <w:rFonts w:ascii="Times New Roman" w:hAnsi="Times New Roman"/>
          <w:color w:val="333333"/>
          <w:sz w:val="24"/>
          <w:szCs w:val="25"/>
        </w:rPr>
        <w:t>evolutionary</w:t>
      </w:r>
      <w:r w:rsidRPr="00074A93">
        <w:rPr>
          <w:rFonts w:ascii="Times New Roman" w:hAnsi="Times New Roman"/>
          <w:color w:val="333333"/>
          <w:sz w:val="24"/>
          <w:szCs w:val="25"/>
        </w:rPr>
        <w:t xml:space="preserve"> history and is the most common </w:t>
      </w:r>
      <w:r w:rsidR="00001DFF">
        <w:rPr>
          <w:rFonts w:ascii="Times New Roman" w:hAnsi="Times New Roman"/>
          <w:color w:val="333333"/>
          <w:sz w:val="24"/>
          <w:szCs w:val="25"/>
        </w:rPr>
        <w:t xml:space="preserve">educational </w:t>
      </w:r>
      <w:r w:rsidRPr="00074A93">
        <w:rPr>
          <w:rFonts w:ascii="Times New Roman" w:hAnsi="Times New Roman"/>
          <w:color w:val="333333"/>
          <w:sz w:val="24"/>
          <w:szCs w:val="25"/>
        </w:rPr>
        <w:t xml:space="preserve">form </w:t>
      </w:r>
      <w:r w:rsidR="00001DFF">
        <w:rPr>
          <w:rFonts w:ascii="Times New Roman" w:hAnsi="Times New Roman"/>
          <w:color w:val="333333"/>
          <w:sz w:val="24"/>
          <w:szCs w:val="25"/>
        </w:rPr>
        <w:t>that</w:t>
      </w:r>
      <w:r w:rsidRPr="00074A93">
        <w:rPr>
          <w:rFonts w:ascii="Times New Roman" w:hAnsi="Times New Roman"/>
          <w:color w:val="333333"/>
          <w:sz w:val="24"/>
          <w:szCs w:val="25"/>
        </w:rPr>
        <w:t xml:space="preserve"> </w:t>
      </w:r>
      <w:r w:rsidR="00EC6AC6" w:rsidRPr="00074A93">
        <w:rPr>
          <w:rFonts w:ascii="Times New Roman" w:hAnsi="Times New Roman"/>
          <w:color w:val="333333"/>
          <w:sz w:val="24"/>
          <w:szCs w:val="25"/>
        </w:rPr>
        <w:t>predominates</w:t>
      </w:r>
      <w:r w:rsidRPr="00074A93">
        <w:rPr>
          <w:rFonts w:ascii="Times New Roman" w:hAnsi="Times New Roman"/>
          <w:color w:val="333333"/>
          <w:sz w:val="24"/>
          <w:szCs w:val="25"/>
        </w:rPr>
        <w:t xml:space="preserve"> in both classrooms and online. In a group</w:t>
      </w:r>
      <w:r w:rsidR="004B6D5B">
        <w:rPr>
          <w:rFonts w:ascii="Times New Roman" w:hAnsi="Times New Roman"/>
          <w:color w:val="333333"/>
          <w:sz w:val="24"/>
          <w:szCs w:val="25"/>
        </w:rPr>
        <w:t>,</w:t>
      </w:r>
      <w:r w:rsidRPr="00074A93">
        <w:rPr>
          <w:rFonts w:ascii="Times New Roman" w:hAnsi="Times New Roman"/>
          <w:color w:val="333333"/>
          <w:sz w:val="24"/>
          <w:szCs w:val="25"/>
        </w:rPr>
        <w:t xml:space="preserve"> members come to know and rely on each other thus enhancing their learning opportunities through collaboration, cooper</w:t>
      </w:r>
      <w:r w:rsidR="00EC6AC6" w:rsidRPr="00074A93">
        <w:rPr>
          <w:rFonts w:ascii="Times New Roman" w:hAnsi="Times New Roman"/>
          <w:color w:val="333333"/>
          <w:sz w:val="24"/>
          <w:szCs w:val="25"/>
        </w:rPr>
        <w:t xml:space="preserve">ation and feedback.  Group based learning stimulates </w:t>
      </w:r>
      <w:r w:rsidRPr="00074A93">
        <w:rPr>
          <w:rFonts w:ascii="Times New Roman" w:hAnsi="Times New Roman"/>
          <w:color w:val="333333"/>
          <w:sz w:val="24"/>
          <w:szCs w:val="25"/>
        </w:rPr>
        <w:t xml:space="preserve">deep awareness of each other </w:t>
      </w:r>
      <w:r w:rsidR="00EC6AC6" w:rsidRPr="00074A93">
        <w:rPr>
          <w:rFonts w:ascii="Times New Roman" w:hAnsi="Times New Roman"/>
          <w:color w:val="333333"/>
          <w:sz w:val="24"/>
          <w:szCs w:val="25"/>
        </w:rPr>
        <w:t xml:space="preserve">and </w:t>
      </w:r>
      <w:r w:rsidRPr="00074A93">
        <w:rPr>
          <w:rFonts w:ascii="Times New Roman" w:hAnsi="Times New Roman"/>
          <w:color w:val="333333"/>
          <w:sz w:val="24"/>
          <w:szCs w:val="25"/>
        </w:rPr>
        <w:t>builds learning opportunities that rely upon and build trust and commitment among group members.  Teachers comfortably</w:t>
      </w:r>
      <w:r w:rsidR="00471A95">
        <w:rPr>
          <w:rFonts w:ascii="Times New Roman" w:hAnsi="Times New Roman"/>
          <w:color w:val="333333"/>
          <w:sz w:val="24"/>
          <w:szCs w:val="25"/>
        </w:rPr>
        <w:t xml:space="preserve"> assume leadership roles in</w:t>
      </w:r>
      <w:r w:rsidRPr="00074A93">
        <w:rPr>
          <w:rFonts w:ascii="Times New Roman" w:hAnsi="Times New Roman"/>
          <w:color w:val="333333"/>
          <w:sz w:val="24"/>
          <w:szCs w:val="25"/>
        </w:rPr>
        <w:t xml:space="preserve"> formal learning groups and a variety of effective learning designs and activities have been developed to maxim</w:t>
      </w:r>
      <w:r w:rsidR="00976E1C" w:rsidRPr="00074A93">
        <w:rPr>
          <w:rFonts w:ascii="Times New Roman" w:hAnsi="Times New Roman"/>
          <w:color w:val="333333"/>
          <w:sz w:val="24"/>
          <w:szCs w:val="25"/>
        </w:rPr>
        <w:t xml:space="preserve">ize learning that occurs in </w:t>
      </w:r>
      <w:r w:rsidRPr="00074A93">
        <w:rPr>
          <w:rFonts w:ascii="Times New Roman" w:hAnsi="Times New Roman"/>
          <w:color w:val="333333"/>
          <w:sz w:val="24"/>
          <w:szCs w:val="25"/>
        </w:rPr>
        <w:t>the group. Group formation and grow</w:t>
      </w:r>
      <w:r w:rsidR="00976E1C" w:rsidRPr="00074A93">
        <w:rPr>
          <w:rFonts w:ascii="Times New Roman" w:hAnsi="Times New Roman"/>
          <w:color w:val="333333"/>
          <w:sz w:val="24"/>
          <w:szCs w:val="25"/>
        </w:rPr>
        <w:t xml:space="preserve">th usually goes through normal stages of growth and well known models such </w:t>
      </w:r>
      <w:r w:rsidR="00DA759A" w:rsidRPr="00074A93">
        <w:rPr>
          <w:rFonts w:ascii="Times New Roman" w:hAnsi="Times New Roman"/>
          <w:color w:val="333333"/>
          <w:sz w:val="24"/>
          <w:szCs w:val="25"/>
        </w:rPr>
        <w:t xml:space="preserve">as </w:t>
      </w:r>
      <w:r w:rsidR="00DA759A" w:rsidRPr="00074A93">
        <w:rPr>
          <w:rFonts w:ascii="Times New Roman" w:hAnsi="Times New Roman" w:hint="eastAsia"/>
          <w:sz w:val="24"/>
        </w:rPr>
        <w:t xml:space="preserve">Tuckman </w:t>
      </w:r>
      <w:r w:rsidR="00DA759A" w:rsidRPr="00074A93">
        <w:rPr>
          <w:rFonts w:ascii="Times New Roman" w:hAnsi="Times New Roman"/>
          <w:sz w:val="24"/>
        </w:rPr>
        <w:t>&amp;</w:t>
      </w:r>
      <w:r w:rsidR="00DA759A" w:rsidRPr="00074A93">
        <w:rPr>
          <w:rFonts w:ascii="Times New Roman" w:hAnsi="Times New Roman" w:hint="eastAsia"/>
          <w:sz w:val="24"/>
        </w:rPr>
        <w:t xml:space="preserve"> Jensen's </w:t>
      </w:r>
      <w:hyperlink w:anchor="_ENREF_27" w:tooltip="Tuckman, 1977 #1626" w:history="1">
        <w:r w:rsidR="00471A95">
          <w:rPr>
            <w:rFonts w:ascii="Times New Roman" w:hAnsi="Times New Roman"/>
            <w:noProof/>
            <w:sz w:val="24"/>
          </w:rPr>
          <w:t>(1977</w:t>
        </w:r>
      </w:hyperlink>
      <w:r w:rsidR="00471A95">
        <w:rPr>
          <w:rFonts w:ascii="Times New Roman" w:hAnsi="Times New Roman"/>
          <w:noProof/>
          <w:sz w:val="24"/>
        </w:rPr>
        <w:t xml:space="preserve">) </w:t>
      </w:r>
      <w:r w:rsidR="00DA759A" w:rsidRPr="00074A93">
        <w:rPr>
          <w:rFonts w:ascii="Times New Roman" w:hAnsi="Times New Roman" w:hint="eastAsia"/>
          <w:sz w:val="24"/>
        </w:rPr>
        <w:t>five-stage model of forming, storming, norming, performing, and adjourning</w:t>
      </w:r>
      <w:r w:rsidR="00976E1C" w:rsidRPr="00074A93">
        <w:rPr>
          <w:rFonts w:ascii="Times New Roman" w:hAnsi="Times New Roman"/>
          <w:color w:val="333333"/>
          <w:sz w:val="24"/>
          <w:szCs w:val="25"/>
        </w:rPr>
        <w:t xml:space="preserve"> have been identified in classrooms and online </w:t>
      </w:r>
      <w:r w:rsidR="009E115A" w:rsidRPr="00074A93">
        <w:rPr>
          <w:rFonts w:ascii="Times New Roman" w:hAnsi="Times New Roman"/>
          <w:color w:val="333333"/>
          <w:sz w:val="24"/>
          <w:szCs w:val="25"/>
        </w:rPr>
        <w:fldChar w:fldCharType="begin"/>
      </w:r>
      <w:r w:rsidR="00074A93" w:rsidRPr="00074A93">
        <w:rPr>
          <w:rFonts w:ascii="Times New Roman" w:hAnsi="Times New Roman"/>
          <w:color w:val="333333"/>
          <w:sz w:val="24"/>
          <w:szCs w:val="25"/>
        </w:rPr>
        <w:instrText xml:space="preserve"> ADDIN EN.CITE &lt;EndNote&gt;&lt;Cite&gt;&lt;Author&gt;Salmon&lt;/Author&gt;&lt;Year&gt;2000&lt;/Year&gt;&lt;RecNum&gt;623&lt;/RecNum&gt;&lt;DisplayText&gt;(Salmon, 2000)&lt;/DisplayText&gt;&lt;record&gt;&lt;rec-number&gt;623&lt;/rec-number&gt;&lt;foreign-keys&gt;&lt;key app="EN" db-id="0xazpv0srf0rvhez50tvatw6eapazv9fr5xp"&gt;623&lt;/key&gt;&lt;/foreign-keys&gt;&lt;ref-type name="Book"&gt;6&lt;/ref-type&gt;&lt;contributors&gt;&lt;authors&gt;&lt;author&gt;Salmon, G.&lt;/author&gt;&lt;/authors&gt;&lt;/contributors&gt;&lt;titles&gt;&lt;title&gt;E-moderating: The key to teaching and learning online&lt;/title&gt;&lt;/titles&gt;&lt;keywords&gt;&lt;keyword&gt;Distance education&lt;/keyword&gt;&lt;keyword&gt;Effective teaching&lt;/keyword&gt;&lt;keyword&gt;Computer-assisted instruction&lt;/keyword&gt;&lt;/keywords&gt;&lt;dates&gt;&lt;year&gt;2000&lt;/year&gt;&lt;/dates&gt;&lt;pub-location&gt;London&lt;/pub-location&gt;&lt;publisher&gt;Kogan Page&lt;/publisher&gt;&lt;urls&gt;&lt;/urls&gt;&lt;/record&gt;&lt;/Cite&gt;&lt;/EndNote&gt;</w:instrText>
      </w:r>
      <w:r w:rsidR="009E115A" w:rsidRPr="00074A93">
        <w:rPr>
          <w:rFonts w:ascii="Times New Roman" w:hAnsi="Times New Roman"/>
          <w:color w:val="333333"/>
          <w:sz w:val="24"/>
          <w:szCs w:val="25"/>
        </w:rPr>
        <w:fldChar w:fldCharType="separate"/>
      </w:r>
      <w:r w:rsidR="00074A93" w:rsidRPr="00074A93">
        <w:rPr>
          <w:rFonts w:ascii="Times New Roman" w:hAnsi="Times New Roman"/>
          <w:noProof/>
          <w:color w:val="333333"/>
          <w:sz w:val="24"/>
          <w:szCs w:val="25"/>
        </w:rPr>
        <w:t>(</w:t>
      </w:r>
      <w:hyperlink w:anchor="_ENREF_38" w:tooltip="Salmon, 2000 #623" w:history="1">
        <w:r w:rsidR="00BC7212" w:rsidRPr="00074A93">
          <w:rPr>
            <w:rFonts w:ascii="Times New Roman" w:hAnsi="Times New Roman"/>
            <w:noProof/>
            <w:color w:val="333333"/>
            <w:sz w:val="24"/>
            <w:szCs w:val="25"/>
          </w:rPr>
          <w:t>Salmon, 2000</w:t>
        </w:r>
      </w:hyperlink>
      <w:r w:rsidR="00074A93" w:rsidRPr="00074A93">
        <w:rPr>
          <w:rFonts w:ascii="Times New Roman" w:hAnsi="Times New Roman"/>
          <w:noProof/>
          <w:color w:val="333333"/>
          <w:sz w:val="24"/>
          <w:szCs w:val="25"/>
        </w:rPr>
        <w:t>)</w:t>
      </w:r>
      <w:r w:rsidR="009E115A" w:rsidRPr="00074A93">
        <w:rPr>
          <w:rFonts w:ascii="Times New Roman" w:hAnsi="Times New Roman"/>
          <w:color w:val="333333"/>
          <w:sz w:val="24"/>
          <w:szCs w:val="25"/>
        </w:rPr>
        <w:fldChar w:fldCharType="end"/>
      </w:r>
      <w:r w:rsidR="00526D31" w:rsidRPr="00074A93">
        <w:rPr>
          <w:rFonts w:ascii="Times New Roman" w:hAnsi="Times New Roman"/>
          <w:color w:val="333333"/>
          <w:sz w:val="24"/>
          <w:szCs w:val="25"/>
        </w:rPr>
        <w:t>.</w:t>
      </w:r>
      <w:r w:rsidR="00DA759A" w:rsidRPr="00074A93">
        <w:rPr>
          <w:rFonts w:ascii="Times New Roman" w:hAnsi="Times New Roman"/>
          <w:color w:val="333333"/>
          <w:sz w:val="24"/>
          <w:szCs w:val="25"/>
        </w:rPr>
        <w:t xml:space="preserve"> In distance education the familiar community of inquiry model </w:t>
      </w:r>
      <w:r w:rsidR="009E115A" w:rsidRPr="00074A93">
        <w:rPr>
          <w:rFonts w:ascii="Times New Roman" w:hAnsi="Times New Roman"/>
          <w:color w:val="333333"/>
          <w:sz w:val="24"/>
          <w:szCs w:val="25"/>
        </w:rPr>
        <w:fldChar w:fldCharType="begin"/>
      </w:r>
      <w:r w:rsidR="00061A8C">
        <w:rPr>
          <w:rFonts w:ascii="Times New Roman" w:hAnsi="Times New Roman"/>
          <w:color w:val="333333"/>
          <w:sz w:val="24"/>
          <w:szCs w:val="25"/>
        </w:rPr>
        <w:instrText xml:space="preserve"> ADDIN EN.CITE &lt;EndNote&gt;&lt;Cite&gt;&lt;Author&gt;Garrison&lt;/Author&gt;&lt;Year&gt;2000&lt;/Year&gt;&lt;RecNum&gt;437&lt;/RecNum&gt;&lt;DisplayText&gt;(Garrison, Anderson, &amp;amp; Archer, 2000)&lt;/DisplayText&gt;&lt;record&gt;&lt;rec-number&gt;437&lt;/rec-number&gt;&lt;foreign-keys&gt;&lt;key app="EN" db-id="0xazpv0srf0rvhez50tvatw6eapazv9fr5xp"&gt;437&lt;/key&gt;&lt;/foreign-keys&gt;&lt;ref-type name="Journal Article"&gt;17&lt;/ref-type&gt;&lt;contributors&gt;&lt;authors&gt;&lt;author&gt;Garrison, R.&lt;/author&gt;&lt;author&gt;Anderson, T.&lt;/author&gt;&lt;author&gt;Archer, W.&lt;/author&gt;&lt;/authors&gt;&lt;/contributors&gt;&lt;titles&gt;&lt;title&gt;Critical thinking in text-based environment: Computer conferencing in higher education&lt;/title&gt;&lt;secondary-title&gt;The Internet and Higher Education&lt;/secondary-title&gt;&lt;/titles&gt;&lt;periodical&gt;&lt;full-title&gt;The Internet and Higher Education&lt;/full-title&gt;&lt;/periodical&gt;&lt;pages&gt;87-105&lt;/pages&gt;&lt;volume&gt;2&lt;/volume&gt;&lt;number&gt;2&lt;/number&gt;&lt;dates&gt;&lt;year&gt;2000&lt;/year&gt;&lt;/dates&gt;&lt;urls&gt;&lt;/urls&gt;&lt;/record&gt;&lt;/Cite&gt;&lt;/EndNote&gt;</w:instrText>
      </w:r>
      <w:r w:rsidR="009E115A" w:rsidRPr="00074A93">
        <w:rPr>
          <w:rFonts w:ascii="Times New Roman" w:hAnsi="Times New Roman"/>
          <w:color w:val="333333"/>
          <w:sz w:val="24"/>
          <w:szCs w:val="25"/>
        </w:rPr>
        <w:fldChar w:fldCharType="separate"/>
      </w:r>
      <w:r w:rsidR="00074A93" w:rsidRPr="00074A93">
        <w:rPr>
          <w:rFonts w:ascii="Times New Roman" w:hAnsi="Times New Roman"/>
          <w:noProof/>
          <w:color w:val="333333"/>
          <w:sz w:val="24"/>
          <w:szCs w:val="25"/>
        </w:rPr>
        <w:t>(</w:t>
      </w:r>
      <w:hyperlink w:anchor="_ENREF_12" w:tooltip="Garrison, 2000 #437" w:history="1">
        <w:r w:rsidR="00BC7212" w:rsidRPr="00074A93">
          <w:rPr>
            <w:rFonts w:ascii="Times New Roman" w:hAnsi="Times New Roman"/>
            <w:noProof/>
            <w:color w:val="333333"/>
            <w:sz w:val="24"/>
            <w:szCs w:val="25"/>
          </w:rPr>
          <w:t>Garrison, Anderson, &amp; Archer, 2000</w:t>
        </w:r>
      </w:hyperlink>
      <w:r w:rsidR="00074A93" w:rsidRPr="00074A93">
        <w:rPr>
          <w:rFonts w:ascii="Times New Roman" w:hAnsi="Times New Roman"/>
          <w:noProof/>
          <w:color w:val="333333"/>
          <w:sz w:val="24"/>
          <w:szCs w:val="25"/>
        </w:rPr>
        <w:t>)</w:t>
      </w:r>
      <w:r w:rsidR="009E115A" w:rsidRPr="00074A93">
        <w:rPr>
          <w:rFonts w:ascii="Times New Roman" w:hAnsi="Times New Roman"/>
          <w:color w:val="333333"/>
          <w:sz w:val="24"/>
          <w:szCs w:val="25"/>
        </w:rPr>
        <w:fldChar w:fldCharType="end"/>
      </w:r>
      <w:r w:rsidR="00DA759A" w:rsidRPr="00074A93">
        <w:rPr>
          <w:rFonts w:ascii="Times New Roman" w:hAnsi="Times New Roman"/>
          <w:color w:val="333333"/>
          <w:sz w:val="24"/>
          <w:szCs w:val="25"/>
        </w:rPr>
        <w:t xml:space="preserve"> with its focus on social, cognitive </w:t>
      </w:r>
      <w:r w:rsidR="00471A95">
        <w:rPr>
          <w:rFonts w:ascii="Times New Roman" w:hAnsi="Times New Roman"/>
          <w:color w:val="333333"/>
          <w:sz w:val="24"/>
          <w:szCs w:val="25"/>
        </w:rPr>
        <w:t xml:space="preserve">and teaching presence has been </w:t>
      </w:r>
      <w:r w:rsidR="00DA759A" w:rsidRPr="00074A93">
        <w:rPr>
          <w:rFonts w:ascii="Times New Roman" w:hAnsi="Times New Roman"/>
          <w:color w:val="333333"/>
          <w:sz w:val="24"/>
          <w:szCs w:val="25"/>
        </w:rPr>
        <w:t>u</w:t>
      </w:r>
      <w:r w:rsidR="00471A95">
        <w:rPr>
          <w:rFonts w:ascii="Times New Roman" w:hAnsi="Times New Roman"/>
          <w:color w:val="333333"/>
          <w:sz w:val="24"/>
          <w:szCs w:val="25"/>
        </w:rPr>
        <w:t>s</w:t>
      </w:r>
      <w:r w:rsidR="00DA759A" w:rsidRPr="00074A93">
        <w:rPr>
          <w:rFonts w:ascii="Times New Roman" w:hAnsi="Times New Roman"/>
          <w:color w:val="333333"/>
          <w:sz w:val="24"/>
          <w:szCs w:val="25"/>
        </w:rPr>
        <w:t>ed to both study and improve group based learning.</w:t>
      </w:r>
    </w:p>
    <w:p w:rsidR="004238FE" w:rsidRPr="00074A93" w:rsidRDefault="00DA759A" w:rsidP="00F677C1">
      <w:pPr>
        <w:pStyle w:val="NormalWeb"/>
        <w:shd w:val="clear" w:color="auto" w:fill="FFFFFF"/>
        <w:spacing w:beforeLines="0" w:afterLines="0" w:line="368" w:lineRule="atLeast"/>
        <w:ind w:left="360"/>
        <w:textAlignment w:val="baseline"/>
        <w:rPr>
          <w:rFonts w:ascii="Times New Roman" w:hAnsi="Times New Roman"/>
          <w:color w:val="333333"/>
          <w:sz w:val="24"/>
          <w:szCs w:val="25"/>
        </w:rPr>
      </w:pPr>
      <w:r w:rsidRPr="00074A93">
        <w:rPr>
          <w:rFonts w:ascii="Times New Roman" w:hAnsi="Times New Roman"/>
          <w:color w:val="333333"/>
          <w:sz w:val="24"/>
          <w:szCs w:val="25"/>
        </w:rPr>
        <w:t>However groups are not without problems</w:t>
      </w:r>
      <w:r w:rsidR="00471A95">
        <w:rPr>
          <w:rFonts w:ascii="Times New Roman" w:hAnsi="Times New Roman"/>
          <w:color w:val="333333"/>
          <w:sz w:val="24"/>
          <w:szCs w:val="25"/>
        </w:rPr>
        <w:t xml:space="preserve"> when used </w:t>
      </w:r>
      <w:r w:rsidRPr="00074A93">
        <w:rPr>
          <w:rFonts w:ascii="Times New Roman" w:hAnsi="Times New Roman"/>
          <w:color w:val="333333"/>
          <w:sz w:val="24"/>
          <w:szCs w:val="25"/>
        </w:rPr>
        <w:t xml:space="preserve">as a context for distance </w:t>
      </w:r>
      <w:r w:rsidR="00001DFF">
        <w:rPr>
          <w:rFonts w:ascii="Times New Roman" w:hAnsi="Times New Roman"/>
          <w:color w:val="333333"/>
          <w:sz w:val="24"/>
          <w:szCs w:val="25"/>
        </w:rPr>
        <w:t>education</w:t>
      </w:r>
      <w:r w:rsidRPr="00074A93">
        <w:rPr>
          <w:rFonts w:ascii="Times New Roman" w:hAnsi="Times New Roman"/>
          <w:color w:val="333333"/>
          <w:sz w:val="24"/>
          <w:szCs w:val="25"/>
        </w:rPr>
        <w:t>. Perhaps most obviously, groups limit access. Groups function most effectively in paced systems that limit speed of learning to a</w:t>
      </w:r>
      <w:r w:rsidR="00001DFF">
        <w:rPr>
          <w:rFonts w:ascii="Times New Roman" w:hAnsi="Times New Roman"/>
          <w:color w:val="333333"/>
          <w:sz w:val="24"/>
          <w:szCs w:val="25"/>
        </w:rPr>
        <w:t>n</w:t>
      </w:r>
      <w:r w:rsidRPr="00074A93">
        <w:rPr>
          <w:rFonts w:ascii="Times New Roman" w:hAnsi="Times New Roman"/>
          <w:color w:val="333333"/>
          <w:sz w:val="24"/>
          <w:szCs w:val="25"/>
        </w:rPr>
        <w:t xml:space="preserve"> idealized middle </w:t>
      </w:r>
      <w:proofErr w:type="gramStart"/>
      <w:r w:rsidRPr="00074A93">
        <w:rPr>
          <w:rFonts w:ascii="Times New Roman" w:hAnsi="Times New Roman"/>
          <w:color w:val="333333"/>
          <w:sz w:val="24"/>
          <w:szCs w:val="25"/>
        </w:rPr>
        <w:t>speed, that</w:t>
      </w:r>
      <w:proofErr w:type="gramEnd"/>
      <w:r w:rsidRPr="00074A93">
        <w:rPr>
          <w:rFonts w:ascii="Times New Roman" w:hAnsi="Times New Roman"/>
          <w:color w:val="333333"/>
          <w:sz w:val="24"/>
          <w:szCs w:val="25"/>
        </w:rPr>
        <w:t xml:space="preserve"> doubtlessly </w:t>
      </w:r>
      <w:r w:rsidR="002E32CC" w:rsidRPr="00074A93">
        <w:rPr>
          <w:rFonts w:ascii="Times New Roman" w:hAnsi="Times New Roman"/>
          <w:color w:val="333333"/>
          <w:sz w:val="24"/>
          <w:szCs w:val="25"/>
        </w:rPr>
        <w:t>bores some st</w:t>
      </w:r>
      <w:r w:rsidR="00471A95">
        <w:rPr>
          <w:rFonts w:ascii="Times New Roman" w:hAnsi="Times New Roman"/>
          <w:color w:val="333333"/>
          <w:sz w:val="24"/>
          <w:szCs w:val="25"/>
        </w:rPr>
        <w:t>udents and moves too quickly for</w:t>
      </w:r>
      <w:r w:rsidR="002E32CC" w:rsidRPr="00074A93">
        <w:rPr>
          <w:rFonts w:ascii="Times New Roman" w:hAnsi="Times New Roman"/>
          <w:color w:val="333333"/>
          <w:sz w:val="24"/>
          <w:szCs w:val="25"/>
        </w:rPr>
        <w:t xml:space="preserve"> others.  Group formation is also enhanced through </w:t>
      </w:r>
      <w:r w:rsidR="00471A95" w:rsidRPr="00074A93">
        <w:rPr>
          <w:rFonts w:ascii="Times New Roman" w:hAnsi="Times New Roman"/>
          <w:color w:val="333333"/>
          <w:sz w:val="24"/>
          <w:szCs w:val="25"/>
        </w:rPr>
        <w:t>synchronous</w:t>
      </w:r>
      <w:r w:rsidR="002E32CC" w:rsidRPr="00074A93">
        <w:rPr>
          <w:rFonts w:ascii="Times New Roman" w:hAnsi="Times New Roman"/>
          <w:color w:val="333333"/>
          <w:sz w:val="24"/>
          <w:szCs w:val="25"/>
        </w:rPr>
        <w:t xml:space="preserve"> formats </w:t>
      </w:r>
      <w:r w:rsidR="009E115A">
        <w:rPr>
          <w:rFonts w:ascii="Times New Roman" w:hAnsi="Times New Roman"/>
          <w:color w:val="333333"/>
          <w:sz w:val="24"/>
          <w:szCs w:val="25"/>
        </w:rPr>
        <w:fldChar w:fldCharType="begin"/>
      </w:r>
      <w:r w:rsidR="00061A8C">
        <w:rPr>
          <w:rFonts w:ascii="Times New Roman" w:hAnsi="Times New Roman"/>
          <w:color w:val="333333"/>
          <w:sz w:val="24"/>
          <w:szCs w:val="25"/>
        </w:rPr>
        <w:instrText xml:space="preserve"> ADDIN EN.CITE &lt;EndNote&gt;&lt;Cite&gt;&lt;Author&gt;Somenarain&lt;/Author&gt;&lt;Year&gt;2010&lt;/Year&gt;&lt;RecNum&gt;2717&lt;/RecNum&gt;&lt;DisplayText&gt;(Somenarain, Akkaraju, &amp;amp; Gharbaran, 2010)&lt;/DisplayText&gt;&lt;record&gt;&lt;rec-number&gt;2717&lt;/rec-number&gt;&lt;foreign-keys&gt;&lt;key app="EN" db-id="0xazpv0srf0rvhez50tvatw6eapazv9fr5xp"&gt;2717&lt;/key&gt;&lt;/foreign-keys&gt;&lt;ref-type name="Journal Article"&gt;17&lt;/ref-type&gt;&lt;contributors&gt;&lt;authors&gt;&lt;author&gt;Somenarain, L.;&lt;/author&gt;&lt;author&gt;Akkaraju, S.; &lt;/author&gt;&lt;author&gt;Gharbaran, R.&lt;/author&gt;&lt;/authors&gt;&lt;/contributors&gt;&lt;titles&gt;&lt;title&gt;Student Perceptions and Learning Outcomes in Asynchronous and Synchronous Online Learning Environments in a Biology Course&lt;/title&gt;&lt;secondary-title&gt;Journal of Online Learning and Teaching&lt;/secondary-title&gt;&lt;/titles&gt;&lt;periodical&gt;&lt;full-title&gt;Journal of Online Learning and Teaching&lt;/full-title&gt;&lt;/periodical&gt;&lt;volume&gt;6&lt;/volume&gt;&lt;number&gt;2&lt;/number&gt;&lt;keywords&gt;&lt;keyword&gt;Asynchronous, Synchronous, Distant Education, Learning Outcomes, Internet-based Environments&lt;/keyword&gt;&lt;/keywords&gt;&lt;dates&gt;&lt;year&gt;2010&lt;/year&gt;&lt;/dates&gt;&lt;urls&gt;&lt;related-urls&gt;&lt;url&gt;Retrieved from http://jolt.merlot.org/vol6no2/somenarain_0610.htm&lt;/url&gt;&lt;/related-urls&gt;&lt;/urls&gt;&lt;/record&gt;&lt;/Cite&gt;&lt;/EndNote&gt;</w:instrText>
      </w:r>
      <w:r w:rsidR="009E115A">
        <w:rPr>
          <w:rFonts w:ascii="Times New Roman" w:hAnsi="Times New Roman"/>
          <w:color w:val="333333"/>
          <w:sz w:val="24"/>
          <w:szCs w:val="25"/>
        </w:rPr>
        <w:fldChar w:fldCharType="separate"/>
      </w:r>
      <w:r w:rsidR="00001DFF">
        <w:rPr>
          <w:rFonts w:ascii="Times New Roman" w:hAnsi="Times New Roman"/>
          <w:noProof/>
          <w:color w:val="333333"/>
          <w:sz w:val="24"/>
          <w:szCs w:val="25"/>
        </w:rPr>
        <w:t>(</w:t>
      </w:r>
      <w:hyperlink w:anchor="_ENREF_42" w:tooltip="Somenarain, 2010 #2717" w:history="1">
        <w:r w:rsidR="00BC7212">
          <w:rPr>
            <w:rFonts w:ascii="Times New Roman" w:hAnsi="Times New Roman"/>
            <w:noProof/>
            <w:color w:val="333333"/>
            <w:sz w:val="24"/>
            <w:szCs w:val="25"/>
          </w:rPr>
          <w:t>Somenarain, Akkaraju, &amp; Gharbaran, 2010</w:t>
        </w:r>
      </w:hyperlink>
      <w:r w:rsidR="00001DFF">
        <w:rPr>
          <w:rFonts w:ascii="Times New Roman" w:hAnsi="Times New Roman"/>
          <w:noProof/>
          <w:color w:val="333333"/>
          <w:sz w:val="24"/>
          <w:szCs w:val="25"/>
        </w:rPr>
        <w:t>)</w:t>
      </w:r>
      <w:r w:rsidR="009E115A">
        <w:rPr>
          <w:rFonts w:ascii="Times New Roman" w:hAnsi="Times New Roman"/>
          <w:color w:val="333333"/>
          <w:sz w:val="24"/>
          <w:szCs w:val="25"/>
        </w:rPr>
        <w:fldChar w:fldCharType="end"/>
      </w:r>
      <w:r w:rsidR="002E32CC" w:rsidRPr="00074A93">
        <w:rPr>
          <w:rFonts w:ascii="Times New Roman" w:hAnsi="Times New Roman"/>
          <w:color w:val="333333"/>
          <w:sz w:val="24"/>
          <w:szCs w:val="25"/>
        </w:rPr>
        <w:t xml:space="preserve"> </w:t>
      </w:r>
      <w:r w:rsidR="00001DFF">
        <w:rPr>
          <w:rFonts w:ascii="Times New Roman" w:hAnsi="Times New Roman"/>
          <w:color w:val="333333"/>
          <w:sz w:val="24"/>
          <w:szCs w:val="25"/>
        </w:rPr>
        <w:t>t</w:t>
      </w:r>
      <w:r w:rsidR="002E32CC" w:rsidRPr="00074A93">
        <w:rPr>
          <w:rFonts w:ascii="Times New Roman" w:hAnsi="Times New Roman"/>
          <w:color w:val="333333"/>
          <w:sz w:val="24"/>
          <w:szCs w:val="25"/>
        </w:rPr>
        <w:t>hat restrict access to those in certain localities in campus education systems and to those who can conveniently share temporal availability in distance contexts. Groups also introduce power inequalities</w:t>
      </w:r>
      <w:r w:rsidR="00001DFF">
        <w:rPr>
          <w:rFonts w:ascii="Times New Roman" w:hAnsi="Times New Roman"/>
          <w:color w:val="333333"/>
          <w:sz w:val="24"/>
          <w:szCs w:val="25"/>
        </w:rPr>
        <w:t>,</w:t>
      </w:r>
      <w:r w:rsidR="002E32CC" w:rsidRPr="00074A93">
        <w:rPr>
          <w:rFonts w:ascii="Times New Roman" w:hAnsi="Times New Roman"/>
          <w:color w:val="333333"/>
          <w:sz w:val="24"/>
          <w:szCs w:val="25"/>
        </w:rPr>
        <w:t xml:space="preserve"> notably between teacher and students, but </w:t>
      </w:r>
      <w:r w:rsidR="00001DFF">
        <w:rPr>
          <w:rFonts w:ascii="Times New Roman" w:hAnsi="Times New Roman"/>
          <w:color w:val="333333"/>
          <w:sz w:val="24"/>
          <w:szCs w:val="25"/>
        </w:rPr>
        <w:t xml:space="preserve">also </w:t>
      </w:r>
      <w:r w:rsidR="002E32CC" w:rsidRPr="00074A93">
        <w:rPr>
          <w:rFonts w:ascii="Times New Roman" w:hAnsi="Times New Roman"/>
          <w:color w:val="333333"/>
          <w:sz w:val="24"/>
          <w:szCs w:val="25"/>
        </w:rPr>
        <w:t xml:space="preserve">in other ways </w:t>
      </w:r>
      <w:r w:rsidR="00471A95">
        <w:rPr>
          <w:rFonts w:ascii="Times New Roman" w:hAnsi="Times New Roman"/>
          <w:color w:val="333333"/>
          <w:sz w:val="24"/>
          <w:szCs w:val="25"/>
        </w:rPr>
        <w:t xml:space="preserve">as </w:t>
      </w:r>
      <w:r w:rsidR="002E32CC" w:rsidRPr="00074A93">
        <w:rPr>
          <w:rFonts w:ascii="Times New Roman" w:hAnsi="Times New Roman"/>
          <w:color w:val="333333"/>
          <w:sz w:val="24"/>
          <w:szCs w:val="25"/>
        </w:rPr>
        <w:t xml:space="preserve">noted in studies of the </w:t>
      </w:r>
      <w:r w:rsidR="004238FE" w:rsidRPr="00074A93">
        <w:rPr>
          <w:rFonts w:ascii="Times New Roman" w:hAnsi="Times New Roman"/>
          <w:color w:val="333333"/>
          <w:sz w:val="24"/>
          <w:szCs w:val="25"/>
        </w:rPr>
        <w:t xml:space="preserve">‘hidden curriculum’ </w:t>
      </w:r>
      <w:r w:rsidR="009E115A" w:rsidRPr="00074A93">
        <w:rPr>
          <w:rFonts w:ascii="Times New Roman" w:hAnsi="Times New Roman"/>
          <w:color w:val="333333"/>
          <w:sz w:val="24"/>
          <w:szCs w:val="25"/>
        </w:rPr>
        <w:fldChar w:fldCharType="begin"/>
      </w:r>
      <w:r w:rsidR="00061A8C">
        <w:rPr>
          <w:rFonts w:ascii="Times New Roman" w:hAnsi="Times New Roman"/>
          <w:color w:val="333333"/>
          <w:sz w:val="24"/>
          <w:szCs w:val="25"/>
        </w:rPr>
        <w:instrText xml:space="preserve"> ADDIN EN.CITE &lt;EndNote&gt;&lt;Cite&gt;&lt;Author&gt;Margolis&lt;/Author&gt;&lt;Year&gt;2001&lt;/Year&gt;&lt;RecNum&gt;462&lt;/RecNum&gt;&lt;DisplayText&gt;(Margolis, 2001)&lt;/DisplayText&gt;&lt;record&gt;&lt;rec-number&gt;462&lt;/rec-number&gt;&lt;foreign-keys&gt;&lt;key app="EN" db-id="0xazpv0srf0rvhez50tvatw6eapazv9fr5xp"&gt;462&lt;/key&gt;&lt;/foreign-keys&gt;&lt;ref-type name="Book"&gt;6&lt;/ref-type&gt;&lt;contributors&gt;&lt;authors&gt;&lt;author&gt;Margolis, E.&lt;/author&gt;&lt;/authors&gt;&lt;/contributors&gt;&lt;titles&gt;&lt;title&gt;The hidden curriculum of higher education&lt;/title&gt;&lt;/titles&gt;&lt;dates&gt;&lt;year&gt;2001&lt;/year&gt;&lt;/dates&gt;&lt;pub-location&gt;London&lt;/pub-location&gt;&lt;publisher&gt;Routledge&lt;/publisher&gt;&lt;urls&gt;&lt;/urls&gt;&lt;/record&gt;&lt;/Cite&gt;&lt;/EndNote&gt;</w:instrText>
      </w:r>
      <w:r w:rsidR="009E115A" w:rsidRPr="00074A93">
        <w:rPr>
          <w:rFonts w:ascii="Times New Roman" w:hAnsi="Times New Roman"/>
          <w:color w:val="333333"/>
          <w:sz w:val="24"/>
          <w:szCs w:val="25"/>
        </w:rPr>
        <w:fldChar w:fldCharType="separate"/>
      </w:r>
      <w:r w:rsidR="00074A93" w:rsidRPr="00074A93">
        <w:rPr>
          <w:rFonts w:ascii="Times New Roman" w:hAnsi="Times New Roman"/>
          <w:noProof/>
          <w:color w:val="333333"/>
          <w:sz w:val="24"/>
          <w:szCs w:val="25"/>
        </w:rPr>
        <w:t>(</w:t>
      </w:r>
      <w:hyperlink w:anchor="_ENREF_23" w:tooltip="Margolis, 2001 #462" w:history="1">
        <w:r w:rsidR="00BC7212" w:rsidRPr="00074A93">
          <w:rPr>
            <w:rFonts w:ascii="Times New Roman" w:hAnsi="Times New Roman"/>
            <w:noProof/>
            <w:color w:val="333333"/>
            <w:sz w:val="24"/>
            <w:szCs w:val="25"/>
          </w:rPr>
          <w:t>Margolis, 2001</w:t>
        </w:r>
      </w:hyperlink>
      <w:r w:rsidR="00074A93" w:rsidRPr="00074A93">
        <w:rPr>
          <w:rFonts w:ascii="Times New Roman" w:hAnsi="Times New Roman"/>
          <w:noProof/>
          <w:color w:val="333333"/>
          <w:sz w:val="24"/>
          <w:szCs w:val="25"/>
        </w:rPr>
        <w:t>)</w:t>
      </w:r>
      <w:r w:rsidR="009E115A" w:rsidRPr="00074A93">
        <w:rPr>
          <w:rFonts w:ascii="Times New Roman" w:hAnsi="Times New Roman"/>
          <w:color w:val="333333"/>
          <w:sz w:val="24"/>
          <w:szCs w:val="25"/>
        </w:rPr>
        <w:fldChar w:fldCharType="end"/>
      </w:r>
      <w:r w:rsidR="00BC7212">
        <w:rPr>
          <w:rFonts w:ascii="Times New Roman" w:hAnsi="Times New Roman"/>
          <w:color w:val="333333"/>
          <w:sz w:val="24"/>
          <w:szCs w:val="25"/>
        </w:rPr>
        <w:t>.</w:t>
      </w:r>
      <w:r w:rsidR="004238FE" w:rsidRPr="00074A93">
        <w:rPr>
          <w:rFonts w:ascii="Times New Roman" w:hAnsi="Times New Roman"/>
          <w:color w:val="333333"/>
          <w:sz w:val="24"/>
          <w:szCs w:val="25"/>
        </w:rPr>
        <w:t xml:space="preserve"> </w:t>
      </w:r>
      <w:r w:rsidR="00471A95">
        <w:rPr>
          <w:rFonts w:ascii="Times New Roman" w:hAnsi="Times New Roman"/>
          <w:color w:val="333333"/>
          <w:sz w:val="24"/>
          <w:szCs w:val="25"/>
        </w:rPr>
        <w:t xml:space="preserve">These </w:t>
      </w:r>
      <w:r w:rsidR="001E2AAF" w:rsidRPr="00074A93">
        <w:rPr>
          <w:rFonts w:ascii="Times New Roman" w:hAnsi="Times New Roman"/>
          <w:color w:val="333333"/>
          <w:sz w:val="24"/>
          <w:szCs w:val="25"/>
        </w:rPr>
        <w:t>can result in student depe</w:t>
      </w:r>
      <w:r w:rsidR="004238FE" w:rsidRPr="00074A93">
        <w:rPr>
          <w:rFonts w:ascii="Times New Roman" w:hAnsi="Times New Roman"/>
          <w:color w:val="333333"/>
          <w:sz w:val="24"/>
          <w:szCs w:val="25"/>
        </w:rPr>
        <w:t>n</w:t>
      </w:r>
      <w:r w:rsidR="001E2AAF" w:rsidRPr="00074A93">
        <w:rPr>
          <w:rFonts w:ascii="Times New Roman" w:hAnsi="Times New Roman"/>
          <w:color w:val="333333"/>
          <w:sz w:val="24"/>
          <w:szCs w:val="25"/>
        </w:rPr>
        <w:t>d</w:t>
      </w:r>
      <w:r w:rsidR="004238FE" w:rsidRPr="00074A93">
        <w:rPr>
          <w:rFonts w:ascii="Times New Roman" w:hAnsi="Times New Roman"/>
          <w:color w:val="333333"/>
          <w:sz w:val="24"/>
          <w:szCs w:val="25"/>
        </w:rPr>
        <w:t>e</w:t>
      </w:r>
      <w:r w:rsidR="001E2AAF" w:rsidRPr="00074A93">
        <w:rPr>
          <w:rFonts w:ascii="Times New Roman" w:hAnsi="Times New Roman"/>
          <w:color w:val="333333"/>
          <w:sz w:val="24"/>
          <w:szCs w:val="25"/>
        </w:rPr>
        <w:t>n</w:t>
      </w:r>
      <w:r w:rsidR="004238FE" w:rsidRPr="00074A93">
        <w:rPr>
          <w:rFonts w:ascii="Times New Roman" w:hAnsi="Times New Roman"/>
          <w:color w:val="333333"/>
          <w:sz w:val="24"/>
          <w:szCs w:val="25"/>
        </w:rPr>
        <w:t>cies on teacher direction that may inhibit growth of self-directed learning.</w:t>
      </w:r>
    </w:p>
    <w:p w:rsidR="00D15930" w:rsidRDefault="004238FE" w:rsidP="007B6D2D">
      <w:pPr>
        <w:pStyle w:val="NormalWeb"/>
        <w:shd w:val="clear" w:color="auto" w:fill="FFFFFF"/>
        <w:spacing w:beforeLines="0" w:afterLines="0" w:line="368" w:lineRule="atLeast"/>
        <w:ind w:left="360"/>
        <w:textAlignment w:val="baseline"/>
        <w:rPr>
          <w:rFonts w:ascii="Times New Roman" w:hAnsi="Times New Roman"/>
          <w:color w:val="333333"/>
          <w:sz w:val="24"/>
          <w:szCs w:val="25"/>
        </w:rPr>
      </w:pPr>
      <w:r w:rsidRPr="00074A93">
        <w:rPr>
          <w:rFonts w:ascii="Times New Roman" w:hAnsi="Times New Roman"/>
          <w:color w:val="333333"/>
          <w:sz w:val="24"/>
          <w:szCs w:val="25"/>
        </w:rPr>
        <w:tab/>
        <w:t xml:space="preserve">Thus, groups are used as powerful tools for social learning, but like all tools they can be used effectively or </w:t>
      </w:r>
      <w:r w:rsidR="001E2AAF" w:rsidRPr="00074A93">
        <w:rPr>
          <w:rFonts w:ascii="Times New Roman" w:hAnsi="Times New Roman"/>
          <w:color w:val="333333"/>
          <w:sz w:val="24"/>
          <w:szCs w:val="25"/>
        </w:rPr>
        <w:t xml:space="preserve">ineffectively and have </w:t>
      </w:r>
      <w:r w:rsidRPr="00074A93">
        <w:rPr>
          <w:rFonts w:ascii="Times New Roman" w:hAnsi="Times New Roman"/>
          <w:color w:val="333333"/>
          <w:sz w:val="24"/>
          <w:szCs w:val="25"/>
        </w:rPr>
        <w:t>both planned and unintended effects on both students and teachers.</w:t>
      </w:r>
    </w:p>
    <w:p w:rsidR="004238FE" w:rsidRPr="00471A95" w:rsidRDefault="004238FE" w:rsidP="00F677C1">
      <w:pPr>
        <w:pStyle w:val="NormalWeb"/>
        <w:shd w:val="clear" w:color="auto" w:fill="FFFFFF"/>
        <w:spacing w:beforeLines="0" w:afterLines="0" w:line="368" w:lineRule="atLeast"/>
        <w:ind w:left="360"/>
        <w:textAlignment w:val="baseline"/>
        <w:rPr>
          <w:rFonts w:ascii="Times New Roman" w:hAnsi="Times New Roman"/>
          <w:b/>
          <w:color w:val="333333"/>
          <w:sz w:val="24"/>
          <w:szCs w:val="25"/>
        </w:rPr>
      </w:pPr>
      <w:r w:rsidRPr="00471A95">
        <w:rPr>
          <w:rFonts w:ascii="Times New Roman" w:hAnsi="Times New Roman"/>
          <w:b/>
          <w:color w:val="333333"/>
          <w:sz w:val="24"/>
          <w:szCs w:val="25"/>
        </w:rPr>
        <w:t>Learning in Networks</w:t>
      </w:r>
    </w:p>
    <w:p w:rsidR="001E2AAF" w:rsidRPr="00074A93" w:rsidRDefault="00923E94" w:rsidP="00F677C1">
      <w:pPr>
        <w:pStyle w:val="NormalWeb"/>
        <w:shd w:val="clear" w:color="auto" w:fill="FFFFFF"/>
        <w:spacing w:beforeLines="0" w:afterLines="0" w:line="368" w:lineRule="atLeast"/>
        <w:ind w:left="360"/>
        <w:textAlignment w:val="baseline"/>
        <w:rPr>
          <w:rFonts w:ascii="Times New Roman" w:hAnsi="Times New Roman"/>
          <w:color w:val="333333"/>
          <w:sz w:val="24"/>
          <w:szCs w:val="25"/>
        </w:rPr>
      </w:pPr>
      <w:r w:rsidRPr="00074A93">
        <w:rPr>
          <w:rFonts w:ascii="Times New Roman" w:hAnsi="Times New Roman"/>
          <w:color w:val="333333"/>
          <w:sz w:val="24"/>
          <w:szCs w:val="25"/>
        </w:rPr>
        <w:t xml:space="preserve">A network is a social aggregation defined by </w:t>
      </w:r>
      <w:r w:rsidR="00471A95">
        <w:rPr>
          <w:rFonts w:ascii="Times New Roman" w:hAnsi="Times New Roman"/>
          <w:color w:val="333333"/>
          <w:sz w:val="24"/>
          <w:szCs w:val="25"/>
        </w:rPr>
        <w:t xml:space="preserve">individual nodes and </w:t>
      </w:r>
      <w:r w:rsidRPr="00074A93">
        <w:rPr>
          <w:rFonts w:ascii="Times New Roman" w:hAnsi="Times New Roman"/>
          <w:color w:val="333333"/>
          <w:sz w:val="24"/>
          <w:szCs w:val="25"/>
        </w:rPr>
        <w:t>connections (both weak and strong) among players in a social context.</w:t>
      </w:r>
      <w:r w:rsidR="005B06C9">
        <w:rPr>
          <w:rFonts w:ascii="Times New Roman" w:hAnsi="Times New Roman"/>
          <w:color w:val="333333"/>
          <w:sz w:val="24"/>
          <w:szCs w:val="25"/>
        </w:rPr>
        <w:t xml:space="preserve"> Networks cannot be designed like groups, but they can be nurtured and shaped.</w:t>
      </w:r>
      <w:r w:rsidRPr="00074A93">
        <w:rPr>
          <w:rFonts w:ascii="Times New Roman" w:hAnsi="Times New Roman"/>
          <w:color w:val="333333"/>
          <w:sz w:val="24"/>
          <w:szCs w:val="25"/>
        </w:rPr>
        <w:t xml:space="preserve"> </w:t>
      </w:r>
      <w:r w:rsidR="00533A33">
        <w:rPr>
          <w:rFonts w:ascii="Times New Roman" w:hAnsi="Times New Roman"/>
          <w:color w:val="333333"/>
          <w:sz w:val="24"/>
          <w:szCs w:val="25"/>
        </w:rPr>
        <w:t>Software systems that provide support for s</w:t>
      </w:r>
      <w:r w:rsidRPr="00074A93">
        <w:rPr>
          <w:rFonts w:ascii="Times New Roman" w:hAnsi="Times New Roman"/>
          <w:color w:val="333333"/>
          <w:sz w:val="24"/>
          <w:szCs w:val="25"/>
        </w:rPr>
        <w:t>ocial, business and learning networks have become very popular in recent times and they us</w:t>
      </w:r>
      <w:r w:rsidR="00471A95">
        <w:rPr>
          <w:rFonts w:ascii="Times New Roman" w:hAnsi="Times New Roman"/>
          <w:color w:val="333333"/>
          <w:sz w:val="24"/>
          <w:szCs w:val="25"/>
        </w:rPr>
        <w:t>ed for many functions in</w:t>
      </w:r>
      <w:r w:rsidRPr="00074A93">
        <w:rPr>
          <w:rFonts w:ascii="Times New Roman" w:hAnsi="Times New Roman"/>
          <w:color w:val="333333"/>
          <w:sz w:val="24"/>
          <w:szCs w:val="25"/>
        </w:rPr>
        <w:t xml:space="preserve"> entertainment, commerce and education. Further, researching education using a</w:t>
      </w:r>
      <w:r w:rsidR="004238FE" w:rsidRPr="00074A93">
        <w:rPr>
          <w:rFonts w:ascii="Times New Roman" w:hAnsi="Times New Roman"/>
          <w:color w:val="333333"/>
          <w:sz w:val="24"/>
          <w:szCs w:val="25"/>
        </w:rPr>
        <w:t xml:space="preserve"> lens of network analysis</w:t>
      </w:r>
      <w:r w:rsidRPr="00074A93">
        <w:rPr>
          <w:rFonts w:ascii="Times New Roman" w:hAnsi="Times New Roman"/>
          <w:color w:val="333333"/>
          <w:sz w:val="24"/>
          <w:szCs w:val="25"/>
        </w:rPr>
        <w:t xml:space="preserve"> has proven to</w:t>
      </w:r>
      <w:r w:rsidR="001E2AAF" w:rsidRPr="00074A93">
        <w:rPr>
          <w:rFonts w:ascii="Times New Roman" w:hAnsi="Times New Roman"/>
          <w:color w:val="333333"/>
          <w:sz w:val="24"/>
          <w:szCs w:val="25"/>
        </w:rPr>
        <w:t xml:space="preserve"> be a fruitful way of</w:t>
      </w:r>
      <w:r w:rsidRPr="00074A93">
        <w:rPr>
          <w:rFonts w:ascii="Times New Roman" w:hAnsi="Times New Roman"/>
          <w:color w:val="333333"/>
          <w:sz w:val="24"/>
          <w:szCs w:val="25"/>
        </w:rPr>
        <w:t xml:space="preserve"> both diagnosing and designing learning activities</w:t>
      </w:r>
      <w:r w:rsidR="00471A95">
        <w:rPr>
          <w:rFonts w:ascii="Times New Roman" w:hAnsi="Times New Roman"/>
          <w:color w:val="333333"/>
          <w:sz w:val="24"/>
          <w:szCs w:val="25"/>
        </w:rPr>
        <w:t xml:space="preserve"> - </w:t>
      </w:r>
      <w:r w:rsidRPr="00074A93">
        <w:rPr>
          <w:rFonts w:ascii="Times New Roman" w:hAnsi="Times New Roman"/>
          <w:color w:val="333333"/>
          <w:sz w:val="24"/>
          <w:szCs w:val="25"/>
        </w:rPr>
        <w:t xml:space="preserve">notably </w:t>
      </w:r>
      <w:r w:rsidR="001E2AAF" w:rsidRPr="00074A93">
        <w:rPr>
          <w:rFonts w:ascii="Times New Roman" w:hAnsi="Times New Roman"/>
          <w:color w:val="333333"/>
          <w:sz w:val="24"/>
          <w:szCs w:val="25"/>
        </w:rPr>
        <w:t xml:space="preserve">networks of practice </w:t>
      </w:r>
      <w:r w:rsidR="009E115A">
        <w:rPr>
          <w:rFonts w:ascii="Times New Roman" w:hAnsi="Times New Roman"/>
          <w:color w:val="333333"/>
          <w:sz w:val="24"/>
          <w:szCs w:val="25"/>
        </w:rPr>
        <w:fldChar w:fldCharType="begin"/>
      </w:r>
      <w:r w:rsidR="00533A33">
        <w:rPr>
          <w:rFonts w:ascii="Times New Roman" w:hAnsi="Times New Roman"/>
          <w:color w:val="333333"/>
          <w:sz w:val="24"/>
          <w:szCs w:val="25"/>
        </w:rPr>
        <w:instrText xml:space="preserve"> ADDIN EN.CITE &lt;EndNote&gt;&lt;Cite&gt;&lt;Author&gt;Wenger&lt;/Author&gt;&lt;Year&gt;2011&lt;/Year&gt;&lt;RecNum&gt;1424&lt;/RecNum&gt;&lt;DisplayText&gt;(Wenger, Trayner, &amp;amp; Laat, 2011)&lt;/DisplayText&gt;&lt;record&gt;&lt;rec-number&gt;1424&lt;/rec-number&gt;&lt;foreign-keys&gt;&lt;key app="EN" db-id="9xtp2exx0rpzt5e29tmxsx21rtepar2tpvvv"&gt;1424&lt;/key&gt;&lt;/foreign-keys&gt;&lt;ref-type name="Report"&gt;27&lt;/ref-type&gt;&lt;contributors&gt;&lt;authors&gt;&lt;author&gt;Etienne Wenger&lt;/author&gt;&lt;author&gt;Beverly Trayner&lt;/author&gt;&lt;author&gt;Maarten de Laat&lt;/author&gt;&lt;/authors&gt;&lt;/contributors&gt;&lt;titles&gt;&lt;title&gt;Promoting and assessing value creation in communities and networks: a conceptual framework&lt;/title&gt;&lt;/titles&gt;&lt;dates&gt;&lt;year&gt;2011&lt;/year&gt;&lt;/dates&gt;&lt;pub-location&gt;Heerlen, Netherlands&lt;/pub-location&gt;&lt;publisher&gt;Ruud de Moor Centrum, Open Universiteit of the Netherlands&lt;/publisher&gt;&lt;urls&gt;&lt;/urls&gt;&lt;/record&gt;&lt;/Cite&gt;&lt;/EndNote&gt;</w:instrText>
      </w:r>
      <w:r w:rsidR="009E115A">
        <w:rPr>
          <w:rFonts w:ascii="Times New Roman" w:hAnsi="Times New Roman"/>
          <w:color w:val="333333"/>
          <w:sz w:val="24"/>
          <w:szCs w:val="25"/>
        </w:rPr>
        <w:fldChar w:fldCharType="separate"/>
      </w:r>
      <w:r w:rsidR="00533A33">
        <w:rPr>
          <w:rFonts w:ascii="Times New Roman" w:hAnsi="Times New Roman"/>
          <w:noProof/>
          <w:color w:val="333333"/>
          <w:sz w:val="24"/>
          <w:szCs w:val="25"/>
        </w:rPr>
        <w:t>(</w:t>
      </w:r>
      <w:hyperlink w:anchor="_ENREF_48" w:tooltip="Wenger, 2011 #1424" w:history="1">
        <w:r w:rsidR="00BC7212">
          <w:rPr>
            <w:rFonts w:ascii="Times New Roman" w:hAnsi="Times New Roman"/>
            <w:noProof/>
            <w:color w:val="333333"/>
            <w:sz w:val="24"/>
            <w:szCs w:val="25"/>
          </w:rPr>
          <w:t>Wenger, Trayner, &amp; Laat, 2011</w:t>
        </w:r>
      </w:hyperlink>
      <w:r w:rsidR="00533A33">
        <w:rPr>
          <w:rFonts w:ascii="Times New Roman" w:hAnsi="Times New Roman"/>
          <w:noProof/>
          <w:color w:val="333333"/>
          <w:sz w:val="24"/>
          <w:szCs w:val="25"/>
        </w:rPr>
        <w:t>)</w:t>
      </w:r>
      <w:r w:rsidR="009E115A">
        <w:rPr>
          <w:rFonts w:ascii="Times New Roman" w:hAnsi="Times New Roman"/>
          <w:color w:val="333333"/>
          <w:sz w:val="24"/>
          <w:szCs w:val="25"/>
        </w:rPr>
        <w:fldChar w:fldCharType="end"/>
      </w:r>
      <w:r w:rsidR="00533A33">
        <w:rPr>
          <w:rFonts w:ascii="Times New Roman" w:hAnsi="Times New Roman"/>
          <w:color w:val="333333"/>
          <w:sz w:val="24"/>
          <w:szCs w:val="25"/>
        </w:rPr>
        <w:t xml:space="preserve"> </w:t>
      </w:r>
      <w:r w:rsidR="001E2AAF" w:rsidRPr="00074A93">
        <w:rPr>
          <w:rFonts w:ascii="Times New Roman" w:hAnsi="Times New Roman"/>
          <w:color w:val="333333"/>
          <w:sz w:val="24"/>
          <w:szCs w:val="25"/>
        </w:rPr>
        <w:t xml:space="preserve">and </w:t>
      </w:r>
      <w:r w:rsidRPr="00074A93">
        <w:rPr>
          <w:rFonts w:ascii="Times New Roman" w:hAnsi="Times New Roman"/>
          <w:color w:val="333333"/>
          <w:sz w:val="24"/>
          <w:szCs w:val="25"/>
        </w:rPr>
        <w:t>cMOOCs</w:t>
      </w:r>
      <w:r w:rsidR="00533A33">
        <w:rPr>
          <w:rFonts w:ascii="Times New Roman" w:hAnsi="Times New Roman"/>
          <w:color w:val="333333"/>
          <w:sz w:val="24"/>
          <w:szCs w:val="25"/>
        </w:rPr>
        <w:t xml:space="preserve"> </w:t>
      </w:r>
      <w:r w:rsidR="009E115A">
        <w:rPr>
          <w:rFonts w:ascii="Times New Roman" w:hAnsi="Times New Roman"/>
          <w:color w:val="333333"/>
          <w:sz w:val="24"/>
          <w:szCs w:val="25"/>
        </w:rPr>
        <w:fldChar w:fldCharType="begin"/>
      </w:r>
      <w:r w:rsidR="00061A8C">
        <w:rPr>
          <w:rFonts w:ascii="Times New Roman" w:hAnsi="Times New Roman"/>
          <w:color w:val="333333"/>
          <w:sz w:val="24"/>
          <w:szCs w:val="25"/>
        </w:rPr>
        <w:instrText xml:space="preserve"> ADDIN EN.CITE &lt;EndNote&gt;&lt;Cite&gt;&lt;Author&gt;Siemens&lt;/Author&gt;&lt;Year&gt;2012&lt;/Year&gt;&lt;RecNum&gt;1548&lt;/RecNum&gt;&lt;DisplayText&gt;(Siemens, 2012)&lt;/DisplayText&gt;&lt;record&gt;&lt;rec-number&gt;1548&lt;/rec-number&gt;&lt;foreign-keys&gt;&lt;key app="EN" db-id="9xtp2exx0rpzt5e29tmxsx21rtepar2tpvvv"&gt;1548&lt;/key&gt;&lt;/foreign-keys&gt;&lt;ref-type name="Web Page"&gt;12&lt;/ref-type&gt;&lt;contributors&gt;&lt;authors&gt;&lt;author&gt;Siemens, George&lt;/author&gt;&lt;/authors&gt;&lt;/contributors&gt;&lt;titles&gt;&lt;title&gt;MOOCs are really a platform&lt;/title&gt;&lt;/titles&gt;&lt;number&gt;6th November 2012&lt;/number&gt;&lt;dates&gt;&lt;year&gt;2012&lt;/year&gt;&lt;/dates&gt;&lt;urls&gt;&lt;related-urls&gt;&lt;url&gt;http://www.elearnspace.org/blog/2012/07/25/moocs-are-really-a-platform/&lt;/url&gt;&lt;/related-urls&gt;&lt;/urls&gt;&lt;/record&gt;&lt;/Cite&gt;&lt;/EndNote&gt;</w:instrText>
      </w:r>
      <w:r w:rsidR="009E115A">
        <w:rPr>
          <w:rFonts w:ascii="Times New Roman" w:hAnsi="Times New Roman"/>
          <w:color w:val="333333"/>
          <w:sz w:val="24"/>
          <w:szCs w:val="25"/>
        </w:rPr>
        <w:fldChar w:fldCharType="separate"/>
      </w:r>
      <w:r w:rsidR="00061A8C">
        <w:rPr>
          <w:rFonts w:ascii="Times New Roman" w:hAnsi="Times New Roman"/>
          <w:noProof/>
          <w:color w:val="333333"/>
          <w:sz w:val="24"/>
          <w:szCs w:val="25"/>
        </w:rPr>
        <w:t>(</w:t>
      </w:r>
      <w:hyperlink w:anchor="_ENREF_41" w:tooltip="Siemens, 2012 #1548" w:history="1">
        <w:r w:rsidR="00BC7212">
          <w:rPr>
            <w:rFonts w:ascii="Times New Roman" w:hAnsi="Times New Roman"/>
            <w:noProof/>
            <w:color w:val="333333"/>
            <w:sz w:val="24"/>
            <w:szCs w:val="25"/>
          </w:rPr>
          <w:t>Siemens, 2012</w:t>
        </w:r>
      </w:hyperlink>
      <w:r w:rsidR="00061A8C">
        <w:rPr>
          <w:rFonts w:ascii="Times New Roman" w:hAnsi="Times New Roman"/>
          <w:noProof/>
          <w:color w:val="333333"/>
          <w:sz w:val="24"/>
          <w:szCs w:val="25"/>
        </w:rPr>
        <w:t>)</w:t>
      </w:r>
      <w:r w:rsidR="009E115A">
        <w:rPr>
          <w:rFonts w:ascii="Times New Roman" w:hAnsi="Times New Roman"/>
          <w:color w:val="333333"/>
          <w:sz w:val="24"/>
          <w:szCs w:val="25"/>
        </w:rPr>
        <w:fldChar w:fldCharType="end"/>
      </w:r>
      <w:r w:rsidRPr="00074A93">
        <w:rPr>
          <w:rFonts w:ascii="Times New Roman" w:hAnsi="Times New Roman"/>
          <w:color w:val="333333"/>
          <w:sz w:val="24"/>
          <w:szCs w:val="25"/>
        </w:rPr>
        <w:t>. In education</w:t>
      </w:r>
      <w:r w:rsidR="001E2AAF" w:rsidRPr="00074A93">
        <w:rPr>
          <w:rFonts w:ascii="Times New Roman" w:hAnsi="Times New Roman"/>
          <w:color w:val="333333"/>
          <w:sz w:val="24"/>
          <w:szCs w:val="25"/>
        </w:rPr>
        <w:t>,</w:t>
      </w:r>
      <w:r w:rsidRPr="00074A93">
        <w:rPr>
          <w:rFonts w:ascii="Times New Roman" w:hAnsi="Times New Roman"/>
          <w:color w:val="333333"/>
          <w:sz w:val="24"/>
          <w:szCs w:val="25"/>
        </w:rPr>
        <w:t xml:space="preserve"> networked pedagogies (notably Connectivi</w:t>
      </w:r>
      <w:r w:rsidR="00A91D92">
        <w:rPr>
          <w:rFonts w:ascii="Times New Roman" w:hAnsi="Times New Roman"/>
          <w:color w:val="333333"/>
          <w:sz w:val="24"/>
          <w:szCs w:val="25"/>
        </w:rPr>
        <w:t xml:space="preserve">sm </w:t>
      </w:r>
      <w:r w:rsidR="009E115A">
        <w:rPr>
          <w:rFonts w:ascii="Times New Roman" w:hAnsi="Times New Roman"/>
          <w:color w:val="333333"/>
          <w:sz w:val="24"/>
          <w:szCs w:val="25"/>
        </w:rPr>
        <w:fldChar w:fldCharType="begin"/>
      </w:r>
      <w:r w:rsidR="00061A8C">
        <w:rPr>
          <w:rFonts w:ascii="Times New Roman" w:hAnsi="Times New Roman"/>
          <w:color w:val="333333"/>
          <w:sz w:val="24"/>
          <w:szCs w:val="25"/>
        </w:rPr>
        <w:instrText xml:space="preserve"> ADDIN EN.CITE &lt;EndNote&gt;&lt;Cite&gt;&lt;Author&gt;Siemens&lt;/Author&gt;&lt;Year&gt;2005&lt;/Year&gt;&lt;RecNum&gt;1521&lt;/RecNum&gt;&lt;DisplayText&gt;(Siemens, 2005)&lt;/DisplayText&gt;&lt;record&gt;&lt;rec-number&gt;1521&lt;/rec-number&gt;&lt;foreign-keys&gt;&lt;key app="EN" db-id="0xazpv0srf0rvhez50tvatw6eapazv9fr5xp"&gt;1521&lt;/key&gt;&lt;/foreign-keys&gt;&lt;ref-type name="Journal Article"&gt;17&lt;/ref-type&gt;&lt;contributors&gt;&lt;authors&gt;&lt;author&gt;Siemens, G.&lt;/author&gt;&lt;/authors&gt;&lt;/contributors&gt;&lt;titles&gt;&lt;title&gt;A Learning Theory for the Digital Age&lt;/title&gt;&lt;secondary-title&gt;Instructional Technology and Distance Education&lt;/secondary-title&gt;&lt;/titles&gt;&lt;periodical&gt;&lt;full-title&gt;Instructional Technology and Distance Education&lt;/full-title&gt;&lt;/periodical&gt;&lt;pages&gt;3-10&lt;/pages&gt;&lt;volume&gt;2&lt;/volume&gt;&lt;number&gt;1&lt;/number&gt;&lt;keywords&gt;&lt;keyword&gt;Connectivism&lt;/keyword&gt;&lt;keyword&gt;social software&lt;/keyword&gt;&lt;/keywords&gt;&lt;dates&gt;&lt;year&gt;2005&lt;/year&gt;&lt;/dates&gt;&lt;urls&gt;&lt;related-urls&gt;&lt;url&gt;&lt;style face="underline" font="default" size="100%"&gt;Retrieved 2010 from http://www.elearnspace.org/Articles/connectivism.htm&lt;/style&gt;&lt;/url&gt;&lt;/related-urls&gt;&lt;/urls&gt;&lt;/record&gt;&lt;/Cite&gt;&lt;/EndNote&gt;</w:instrText>
      </w:r>
      <w:r w:rsidR="009E115A">
        <w:rPr>
          <w:rFonts w:ascii="Times New Roman" w:hAnsi="Times New Roman"/>
          <w:color w:val="333333"/>
          <w:sz w:val="24"/>
          <w:szCs w:val="25"/>
        </w:rPr>
        <w:fldChar w:fldCharType="separate"/>
      </w:r>
      <w:r w:rsidR="00061A8C">
        <w:rPr>
          <w:rFonts w:ascii="Times New Roman" w:hAnsi="Times New Roman"/>
          <w:noProof/>
          <w:color w:val="333333"/>
          <w:sz w:val="24"/>
          <w:szCs w:val="25"/>
        </w:rPr>
        <w:t>(</w:t>
      </w:r>
      <w:hyperlink w:anchor="_ENREF_40" w:tooltip="Siemens, 2005 #1521" w:history="1">
        <w:r w:rsidR="00BC7212">
          <w:rPr>
            <w:rFonts w:ascii="Times New Roman" w:hAnsi="Times New Roman"/>
            <w:noProof/>
            <w:color w:val="333333"/>
            <w:sz w:val="24"/>
            <w:szCs w:val="25"/>
          </w:rPr>
          <w:t>Siemens, 2005</w:t>
        </w:r>
      </w:hyperlink>
      <w:r w:rsidR="00061A8C">
        <w:rPr>
          <w:rFonts w:ascii="Times New Roman" w:hAnsi="Times New Roman"/>
          <w:noProof/>
          <w:color w:val="333333"/>
          <w:sz w:val="24"/>
          <w:szCs w:val="25"/>
        </w:rPr>
        <w:t>)</w:t>
      </w:r>
      <w:r w:rsidR="009E115A">
        <w:rPr>
          <w:rFonts w:ascii="Times New Roman" w:hAnsi="Times New Roman"/>
          <w:color w:val="333333"/>
          <w:sz w:val="24"/>
          <w:szCs w:val="25"/>
        </w:rPr>
        <w:fldChar w:fldCharType="end"/>
      </w:r>
      <w:r w:rsidR="00A91D92">
        <w:rPr>
          <w:rFonts w:ascii="Times New Roman" w:hAnsi="Times New Roman"/>
          <w:color w:val="333333"/>
          <w:sz w:val="24"/>
          <w:szCs w:val="25"/>
        </w:rPr>
        <w:t xml:space="preserve">, complexity </w:t>
      </w:r>
      <w:r w:rsidR="009E115A">
        <w:rPr>
          <w:rFonts w:ascii="Times New Roman" w:hAnsi="Times New Roman"/>
          <w:color w:val="333333"/>
          <w:sz w:val="24"/>
          <w:szCs w:val="25"/>
        </w:rPr>
        <w:fldChar w:fldCharType="begin"/>
      </w:r>
      <w:r w:rsidR="00A91D92">
        <w:rPr>
          <w:rFonts w:ascii="Times New Roman" w:hAnsi="Times New Roman"/>
          <w:color w:val="333333"/>
          <w:sz w:val="24"/>
          <w:szCs w:val="25"/>
        </w:rPr>
        <w:instrText xml:space="preserve"> ADDIN EN.CITE &lt;EndNote&gt;&lt;Cite&gt;&lt;Author&gt;Davis&lt;/Author&gt;&lt;Year&gt;2006&lt;/Year&gt;&lt;RecNum&gt;1730&lt;/RecNum&gt;&lt;DisplayText&gt;(Davis &amp;amp; Sumara, 2006)&lt;/DisplayText&gt;&lt;record&gt;&lt;rec-number&gt;1730&lt;/rec-number&gt;&lt;foreign-keys&gt;&lt;key app="EN" db-id="0xazpv0srf0rvhez50tvatw6eapazv9fr5xp"&gt;1730&lt;/key&gt;&lt;/foreign-keys&gt;&lt;ref-type name="Book"&gt;6&lt;/ref-type&gt;&lt;contributors&gt;&lt;authors&gt;&lt;author&gt;Davis, B.&lt;/author&gt;&lt;author&gt;Sumara, D.&lt;/author&gt;&lt;/authors&gt;&lt;/contributors&gt;&lt;titles&gt;&lt;title&gt;Complexity and Education&lt;/title&gt;&lt;/titles&gt;&lt;dates&gt;&lt;year&gt;2006&lt;/year&gt;&lt;/dates&gt;&lt;pub-location&gt;New Jersey&lt;/pub-location&gt;&lt;publisher&gt;Lawrence Erlbaum&lt;/publisher&gt;&lt;urls&gt;&lt;/urls&gt;&lt;/record&gt;&lt;/Cite&gt;&lt;/EndNote&gt;</w:instrText>
      </w:r>
      <w:r w:rsidR="009E115A">
        <w:rPr>
          <w:rFonts w:ascii="Times New Roman" w:hAnsi="Times New Roman"/>
          <w:color w:val="333333"/>
          <w:sz w:val="24"/>
          <w:szCs w:val="25"/>
        </w:rPr>
        <w:fldChar w:fldCharType="separate"/>
      </w:r>
      <w:r w:rsidR="00A91D92">
        <w:rPr>
          <w:rFonts w:ascii="Times New Roman" w:hAnsi="Times New Roman"/>
          <w:noProof/>
          <w:color w:val="333333"/>
          <w:sz w:val="24"/>
          <w:szCs w:val="25"/>
        </w:rPr>
        <w:t>(</w:t>
      </w:r>
      <w:hyperlink w:anchor="_ENREF_5" w:tooltip="Davis, 2006 #1730" w:history="1">
        <w:r w:rsidR="00BC7212">
          <w:rPr>
            <w:rFonts w:ascii="Times New Roman" w:hAnsi="Times New Roman"/>
            <w:noProof/>
            <w:color w:val="333333"/>
            <w:sz w:val="24"/>
            <w:szCs w:val="25"/>
          </w:rPr>
          <w:t>Davis &amp; Sumara, 2006</w:t>
        </w:r>
      </w:hyperlink>
      <w:r w:rsidR="00A91D92">
        <w:rPr>
          <w:rFonts w:ascii="Times New Roman" w:hAnsi="Times New Roman"/>
          <w:noProof/>
          <w:color w:val="333333"/>
          <w:sz w:val="24"/>
          <w:szCs w:val="25"/>
        </w:rPr>
        <w:t>)</w:t>
      </w:r>
      <w:r w:rsidR="009E115A">
        <w:rPr>
          <w:rFonts w:ascii="Times New Roman" w:hAnsi="Times New Roman"/>
          <w:color w:val="333333"/>
          <w:sz w:val="24"/>
          <w:szCs w:val="25"/>
        </w:rPr>
        <w:fldChar w:fldCharType="end"/>
      </w:r>
      <w:r w:rsidR="00A91D92">
        <w:rPr>
          <w:rFonts w:ascii="Times New Roman" w:hAnsi="Times New Roman"/>
          <w:color w:val="333333"/>
          <w:sz w:val="24"/>
          <w:szCs w:val="25"/>
        </w:rPr>
        <w:t>, heu</w:t>
      </w:r>
      <w:r w:rsidR="00471A95">
        <w:rPr>
          <w:rFonts w:ascii="Times New Roman" w:hAnsi="Times New Roman"/>
          <w:color w:val="333333"/>
          <w:sz w:val="24"/>
          <w:szCs w:val="25"/>
        </w:rPr>
        <w:t>tagogy</w:t>
      </w:r>
      <w:r w:rsidR="00A91D92">
        <w:rPr>
          <w:rFonts w:ascii="Times New Roman" w:hAnsi="Times New Roman"/>
          <w:color w:val="333333"/>
          <w:sz w:val="24"/>
          <w:szCs w:val="25"/>
        </w:rPr>
        <w:t xml:space="preserve"> </w:t>
      </w:r>
      <w:r w:rsidR="009E115A">
        <w:rPr>
          <w:rFonts w:ascii="Times New Roman" w:hAnsi="Times New Roman"/>
          <w:color w:val="333333"/>
          <w:sz w:val="24"/>
          <w:szCs w:val="25"/>
        </w:rPr>
        <w:fldChar w:fldCharType="begin"/>
      </w:r>
      <w:r w:rsidR="00A91D92">
        <w:rPr>
          <w:rFonts w:ascii="Times New Roman" w:hAnsi="Times New Roman"/>
          <w:color w:val="333333"/>
          <w:sz w:val="24"/>
          <w:szCs w:val="25"/>
        </w:rPr>
        <w:instrText xml:space="preserve"> ADDIN EN.CITE &lt;EndNote&gt;&lt;Cite&gt;&lt;Author&gt;Hase&lt;/Author&gt;&lt;Year&gt;2000&lt;/Year&gt;&lt;RecNum&gt;1565&lt;/RecNum&gt;&lt;DisplayText&gt;(Hase &amp;amp; Kenyon, 2000)&lt;/DisplayText&gt;&lt;record&gt;&lt;rec-number&gt;1565&lt;/rec-number&gt;&lt;foreign-keys&gt;&lt;key app="EN" db-id="0xazpv0srf0rvhez50tvatw6eapazv9fr5xp"&gt;1565&lt;/key&gt;&lt;/foreign-keys&gt;&lt;ref-type name="Journal Article"&gt;17&lt;/ref-type&gt;&lt;contributors&gt;&lt;authors&gt;&lt;author&gt;Hase, S.&lt;/author&gt;&lt;author&gt;Kenyon, C.&lt;/author&gt;&lt;/authors&gt;&lt;/contributors&gt;&lt;titles&gt;&lt;title&gt;From Andragogy to Heutagogy&lt;/title&gt;&lt;secondary-title&gt;UltiBase&lt;/secondary-title&gt;&lt;/titles&gt;&lt;periodical&gt;&lt;full-title&gt;UltiBase&lt;/full-title&gt;&lt;/periodical&gt;&lt;keywords&gt;&lt;keyword&gt;heutagogy&lt;/keyword&gt;&lt;/keywords&gt;&lt;dates&gt;&lt;year&gt;2000&lt;/year&gt;&lt;/dates&gt;&lt;urls&gt;&lt;related-urls&gt;&lt;url&gt;Retrieved Dec 28, 2005 from ultibase.rmit.edu.au/Articles/dec00/hase2.htm&lt;/url&gt;&lt;/related-urls&gt;&lt;/urls&gt;&lt;/record&gt;&lt;/Cite&gt;&lt;/EndNote&gt;</w:instrText>
      </w:r>
      <w:r w:rsidR="009E115A">
        <w:rPr>
          <w:rFonts w:ascii="Times New Roman" w:hAnsi="Times New Roman"/>
          <w:color w:val="333333"/>
          <w:sz w:val="24"/>
          <w:szCs w:val="25"/>
        </w:rPr>
        <w:fldChar w:fldCharType="separate"/>
      </w:r>
      <w:r w:rsidR="00A91D92">
        <w:rPr>
          <w:rFonts w:ascii="Times New Roman" w:hAnsi="Times New Roman"/>
          <w:noProof/>
          <w:color w:val="333333"/>
          <w:sz w:val="24"/>
          <w:szCs w:val="25"/>
        </w:rPr>
        <w:t>(</w:t>
      </w:r>
      <w:hyperlink w:anchor="_ENREF_15" w:tooltip="Hase, 2000 #1565" w:history="1">
        <w:r w:rsidR="00BC7212">
          <w:rPr>
            <w:rFonts w:ascii="Times New Roman" w:hAnsi="Times New Roman"/>
            <w:noProof/>
            <w:color w:val="333333"/>
            <w:sz w:val="24"/>
            <w:szCs w:val="25"/>
          </w:rPr>
          <w:t>Hase &amp; Kenyon, 2000</w:t>
        </w:r>
      </w:hyperlink>
      <w:r w:rsidR="00A91D92">
        <w:rPr>
          <w:rFonts w:ascii="Times New Roman" w:hAnsi="Times New Roman"/>
          <w:noProof/>
          <w:color w:val="333333"/>
          <w:sz w:val="24"/>
          <w:szCs w:val="25"/>
        </w:rPr>
        <w:t>)</w:t>
      </w:r>
      <w:r w:rsidR="009E115A">
        <w:rPr>
          <w:rFonts w:ascii="Times New Roman" w:hAnsi="Times New Roman"/>
          <w:color w:val="333333"/>
          <w:sz w:val="24"/>
          <w:szCs w:val="25"/>
        </w:rPr>
        <w:fldChar w:fldCharType="end"/>
      </w:r>
      <w:r w:rsidR="001E2AAF" w:rsidRPr="00074A93">
        <w:rPr>
          <w:rFonts w:ascii="Times New Roman" w:hAnsi="Times New Roman"/>
          <w:color w:val="333333"/>
          <w:sz w:val="24"/>
          <w:szCs w:val="25"/>
        </w:rPr>
        <w:t xml:space="preserve"> have been developed that stress the value of building and </w:t>
      </w:r>
      <w:r w:rsidR="00471A95" w:rsidRPr="00074A93">
        <w:rPr>
          <w:rFonts w:ascii="Times New Roman" w:hAnsi="Times New Roman"/>
          <w:color w:val="333333"/>
          <w:sz w:val="24"/>
          <w:szCs w:val="25"/>
        </w:rPr>
        <w:t>nurturing</w:t>
      </w:r>
      <w:r w:rsidR="001E2AAF" w:rsidRPr="00074A93">
        <w:rPr>
          <w:rFonts w:ascii="Times New Roman" w:hAnsi="Times New Roman"/>
          <w:color w:val="333333"/>
          <w:sz w:val="24"/>
          <w:szCs w:val="25"/>
        </w:rPr>
        <w:t xml:space="preserve"> networked connections to both people and learning resources. </w:t>
      </w:r>
    </w:p>
    <w:p w:rsidR="00C01BFA" w:rsidRDefault="001E2AAF" w:rsidP="00F677C1">
      <w:pPr>
        <w:pStyle w:val="NormalWeb"/>
        <w:shd w:val="clear" w:color="auto" w:fill="FFFFFF"/>
        <w:spacing w:beforeLines="0" w:afterLines="0" w:line="368" w:lineRule="atLeast"/>
        <w:ind w:left="360"/>
        <w:textAlignment w:val="baseline"/>
        <w:rPr>
          <w:rFonts w:ascii="Times New Roman" w:hAnsi="Times New Roman"/>
          <w:color w:val="333333"/>
          <w:sz w:val="24"/>
          <w:szCs w:val="25"/>
        </w:rPr>
      </w:pPr>
      <w:r w:rsidRPr="00074A93">
        <w:rPr>
          <w:rFonts w:ascii="Times New Roman" w:hAnsi="Times New Roman"/>
          <w:color w:val="333333"/>
          <w:sz w:val="24"/>
          <w:szCs w:val="25"/>
        </w:rPr>
        <w:t>Unlike groups, learning networks are loose, often transitory formations that have capacity to extend beyond the familiar paced cohort of learners and teacher. Learning networks stress student c</w:t>
      </w:r>
      <w:r w:rsidR="00A91D92">
        <w:rPr>
          <w:rFonts w:ascii="Times New Roman" w:hAnsi="Times New Roman"/>
          <w:color w:val="333333"/>
          <w:sz w:val="24"/>
          <w:szCs w:val="25"/>
        </w:rPr>
        <w:t>reation and cur</w:t>
      </w:r>
      <w:r w:rsidRPr="00074A93">
        <w:rPr>
          <w:rFonts w:ascii="Times New Roman" w:hAnsi="Times New Roman"/>
          <w:color w:val="333333"/>
          <w:sz w:val="24"/>
          <w:szCs w:val="25"/>
        </w:rPr>
        <w:t xml:space="preserve">ation of learning objects that are made accessible to other learners both within and outside of the </w:t>
      </w:r>
      <w:r w:rsidR="000D7D83" w:rsidRPr="00074A93">
        <w:rPr>
          <w:rFonts w:ascii="Times New Roman" w:hAnsi="Times New Roman"/>
          <w:color w:val="333333"/>
          <w:sz w:val="24"/>
          <w:szCs w:val="25"/>
        </w:rPr>
        <w:t>network. Due to the ca</w:t>
      </w:r>
      <w:r w:rsidR="00C01BFA">
        <w:rPr>
          <w:rFonts w:ascii="Times New Roman" w:hAnsi="Times New Roman"/>
          <w:color w:val="333333"/>
          <w:sz w:val="24"/>
          <w:szCs w:val="25"/>
        </w:rPr>
        <w:t>p</w:t>
      </w:r>
      <w:r w:rsidR="000D7D83" w:rsidRPr="00074A93">
        <w:rPr>
          <w:rFonts w:ascii="Times New Roman" w:hAnsi="Times New Roman"/>
          <w:color w:val="333333"/>
          <w:sz w:val="24"/>
          <w:szCs w:val="25"/>
        </w:rPr>
        <w:t xml:space="preserve">acity to open themselves to learners and learning beyond the closed group, networks offer greater opportunity for social building and engagement with others outside the </w:t>
      </w:r>
      <w:r w:rsidR="00C01BFA" w:rsidRPr="00074A93">
        <w:rPr>
          <w:rFonts w:ascii="Times New Roman" w:hAnsi="Times New Roman"/>
          <w:color w:val="333333"/>
          <w:sz w:val="24"/>
          <w:szCs w:val="25"/>
        </w:rPr>
        <w:t>student’s</w:t>
      </w:r>
      <w:r w:rsidR="000D7D83" w:rsidRPr="00074A93">
        <w:rPr>
          <w:rFonts w:ascii="Times New Roman" w:hAnsi="Times New Roman"/>
          <w:color w:val="333333"/>
          <w:sz w:val="24"/>
          <w:szCs w:val="25"/>
        </w:rPr>
        <w:t xml:space="preserve"> known set of friends and colleagues. </w:t>
      </w:r>
    </w:p>
    <w:p w:rsidR="00EA28AA" w:rsidRPr="00074A93" w:rsidRDefault="000D7D83" w:rsidP="007B6D2D">
      <w:pPr>
        <w:pStyle w:val="NormalWeb"/>
        <w:shd w:val="clear" w:color="auto" w:fill="FFFFFF"/>
        <w:spacing w:beforeLines="0" w:afterLines="0" w:line="368" w:lineRule="atLeast"/>
        <w:ind w:left="360"/>
        <w:textAlignment w:val="baseline"/>
        <w:rPr>
          <w:rFonts w:ascii="Times New Roman" w:hAnsi="Times New Roman"/>
          <w:color w:val="333333"/>
          <w:sz w:val="24"/>
          <w:szCs w:val="25"/>
        </w:rPr>
      </w:pPr>
      <w:r w:rsidRPr="00074A93">
        <w:rPr>
          <w:rFonts w:ascii="Times New Roman" w:hAnsi="Times New Roman"/>
          <w:color w:val="333333"/>
          <w:sz w:val="24"/>
          <w:szCs w:val="25"/>
        </w:rPr>
        <w:t xml:space="preserve">Tools for learning networks often share suites of web 2.0 tools such as wikis, blogs, photo albums, </w:t>
      </w:r>
      <w:proofErr w:type="gramStart"/>
      <w:r w:rsidRPr="00074A93">
        <w:rPr>
          <w:rFonts w:ascii="Times New Roman" w:hAnsi="Times New Roman"/>
          <w:color w:val="333333"/>
          <w:sz w:val="24"/>
          <w:szCs w:val="25"/>
        </w:rPr>
        <w:t>social</w:t>
      </w:r>
      <w:proofErr w:type="gramEnd"/>
      <w:r w:rsidRPr="00074A93">
        <w:rPr>
          <w:rFonts w:ascii="Times New Roman" w:hAnsi="Times New Roman"/>
          <w:color w:val="333333"/>
          <w:sz w:val="24"/>
          <w:szCs w:val="25"/>
        </w:rPr>
        <w:t xml:space="preserve"> bookmarking and recommendation systems. Educators have used both open and closed network tools that are hosted “in the cloud</w:t>
      </w:r>
      <w:proofErr w:type="gramStart"/>
      <w:r w:rsidRPr="00074A93">
        <w:rPr>
          <w:rFonts w:ascii="Times New Roman" w:hAnsi="Times New Roman"/>
          <w:color w:val="333333"/>
          <w:sz w:val="24"/>
          <w:szCs w:val="25"/>
        </w:rPr>
        <w:t>”  Facebook</w:t>
      </w:r>
      <w:proofErr w:type="gramEnd"/>
      <w:r w:rsidRPr="00074A93">
        <w:rPr>
          <w:rFonts w:ascii="Times New Roman" w:hAnsi="Times New Roman"/>
          <w:color w:val="333333"/>
          <w:sz w:val="24"/>
          <w:szCs w:val="25"/>
        </w:rPr>
        <w:t xml:space="preserve">, Linked and Ning and institutionally hosted systems such as </w:t>
      </w:r>
      <w:r w:rsidR="005B06C9">
        <w:rPr>
          <w:rFonts w:ascii="Times New Roman" w:hAnsi="Times New Roman"/>
          <w:color w:val="333333"/>
          <w:sz w:val="24"/>
          <w:szCs w:val="25"/>
        </w:rPr>
        <w:t>Elgg</w:t>
      </w:r>
      <w:r w:rsidRPr="00074A93">
        <w:rPr>
          <w:rFonts w:ascii="Times New Roman" w:hAnsi="Times New Roman"/>
          <w:color w:val="333333"/>
          <w:sz w:val="24"/>
          <w:szCs w:val="25"/>
        </w:rPr>
        <w:t xml:space="preserve">, </w:t>
      </w:r>
      <w:r w:rsidR="005B06C9">
        <w:rPr>
          <w:rFonts w:ascii="Times New Roman" w:hAnsi="Times New Roman"/>
          <w:color w:val="333333"/>
          <w:sz w:val="24"/>
          <w:szCs w:val="25"/>
        </w:rPr>
        <w:t>Buddy</w:t>
      </w:r>
      <w:r w:rsidR="005B06C9" w:rsidRPr="00074A93">
        <w:rPr>
          <w:rFonts w:ascii="Times New Roman" w:hAnsi="Times New Roman"/>
          <w:color w:val="333333"/>
          <w:sz w:val="24"/>
          <w:szCs w:val="25"/>
        </w:rPr>
        <w:t xml:space="preserve">Press </w:t>
      </w:r>
      <w:r w:rsidRPr="00074A93">
        <w:rPr>
          <w:rFonts w:ascii="Times New Roman" w:hAnsi="Times New Roman"/>
          <w:color w:val="333333"/>
          <w:sz w:val="24"/>
          <w:szCs w:val="25"/>
        </w:rPr>
        <w:t xml:space="preserve">and Mahara. Because of the openness inherent in networks, they are often harder to </w:t>
      </w:r>
      <w:r w:rsidR="00C01BFA" w:rsidRPr="00074A93">
        <w:rPr>
          <w:rFonts w:ascii="Times New Roman" w:hAnsi="Times New Roman"/>
          <w:color w:val="333333"/>
          <w:sz w:val="24"/>
          <w:szCs w:val="25"/>
        </w:rPr>
        <w:t>integrate</w:t>
      </w:r>
      <w:r w:rsidRPr="00074A93">
        <w:rPr>
          <w:rFonts w:ascii="Times New Roman" w:hAnsi="Times New Roman"/>
          <w:color w:val="333333"/>
          <w:sz w:val="24"/>
          <w:szCs w:val="25"/>
        </w:rPr>
        <w:t xml:space="preserve"> within the </w:t>
      </w:r>
      <w:r w:rsidR="00EA28AA" w:rsidRPr="00074A93">
        <w:rPr>
          <w:rFonts w:ascii="Times New Roman" w:hAnsi="Times New Roman"/>
          <w:color w:val="333333"/>
          <w:sz w:val="24"/>
          <w:szCs w:val="25"/>
        </w:rPr>
        <w:t>normally closed and secure institutional information technology systems</w:t>
      </w:r>
      <w:r w:rsidR="005B06C9" w:rsidRPr="00074A93">
        <w:rPr>
          <w:rFonts w:ascii="Times New Roman" w:hAnsi="Times New Roman"/>
          <w:color w:val="333333"/>
          <w:sz w:val="24"/>
          <w:szCs w:val="25"/>
        </w:rPr>
        <w:t>.</w:t>
      </w:r>
      <w:r w:rsidR="005B06C9">
        <w:rPr>
          <w:rFonts w:ascii="Times New Roman" w:hAnsi="Times New Roman"/>
          <w:color w:val="333333"/>
          <w:sz w:val="24"/>
          <w:szCs w:val="25"/>
        </w:rPr>
        <w:t xml:space="preserve"> They are undesigned and instead have emergent forms that may often be at odds with the intentions of those who design systems for formal learning that rely on process and structure. F</w:t>
      </w:r>
      <w:r w:rsidR="00EA28AA" w:rsidRPr="00074A93">
        <w:rPr>
          <w:rFonts w:ascii="Times New Roman" w:hAnsi="Times New Roman"/>
          <w:color w:val="333333"/>
          <w:sz w:val="24"/>
          <w:szCs w:val="25"/>
        </w:rPr>
        <w:t xml:space="preserve">inally the capacity for exposure of </w:t>
      </w:r>
      <w:r w:rsidR="00C01BFA" w:rsidRPr="00074A93">
        <w:rPr>
          <w:rFonts w:ascii="Times New Roman" w:hAnsi="Times New Roman"/>
          <w:color w:val="333333"/>
          <w:sz w:val="24"/>
          <w:szCs w:val="25"/>
        </w:rPr>
        <w:t>artifact</w:t>
      </w:r>
      <w:r w:rsidR="00EA28AA" w:rsidRPr="00074A93">
        <w:rPr>
          <w:rFonts w:ascii="Times New Roman" w:hAnsi="Times New Roman"/>
          <w:color w:val="333333"/>
          <w:sz w:val="24"/>
          <w:szCs w:val="25"/>
        </w:rPr>
        <w:t xml:space="preserve"> and learning raises issues of privacy, persistence and inadvertent </w:t>
      </w:r>
      <w:r w:rsidR="00C01BFA" w:rsidRPr="00074A93">
        <w:rPr>
          <w:rFonts w:ascii="Times New Roman" w:hAnsi="Times New Roman"/>
          <w:color w:val="333333"/>
          <w:sz w:val="24"/>
          <w:szCs w:val="25"/>
        </w:rPr>
        <w:t>disclosure</w:t>
      </w:r>
      <w:r w:rsidR="00EA28AA" w:rsidRPr="00074A93">
        <w:rPr>
          <w:rFonts w:ascii="Times New Roman" w:hAnsi="Times New Roman"/>
          <w:color w:val="333333"/>
          <w:sz w:val="24"/>
          <w:szCs w:val="25"/>
        </w:rPr>
        <w:t xml:space="preserve">. </w:t>
      </w:r>
    </w:p>
    <w:p w:rsidR="00C01BFA" w:rsidRPr="00C01BFA" w:rsidRDefault="00C01BFA" w:rsidP="00C01BFA">
      <w:pPr>
        <w:pStyle w:val="NormalWeb"/>
        <w:shd w:val="clear" w:color="auto" w:fill="FFFFFF"/>
        <w:spacing w:beforeLines="0" w:afterLines="0" w:line="368" w:lineRule="atLeast"/>
        <w:ind w:left="360"/>
        <w:textAlignment w:val="baseline"/>
        <w:rPr>
          <w:rFonts w:ascii="Times New Roman" w:hAnsi="Times New Roman"/>
          <w:b/>
          <w:color w:val="333333"/>
          <w:sz w:val="24"/>
          <w:szCs w:val="25"/>
        </w:rPr>
      </w:pPr>
      <w:r w:rsidRPr="00C01BFA">
        <w:rPr>
          <w:rFonts w:ascii="Times New Roman" w:hAnsi="Times New Roman"/>
          <w:b/>
          <w:color w:val="333333"/>
          <w:sz w:val="24"/>
          <w:szCs w:val="25"/>
        </w:rPr>
        <w:t>Learning in Sets</w:t>
      </w:r>
    </w:p>
    <w:p w:rsidR="005763AE" w:rsidRPr="00074A93" w:rsidRDefault="001631F0" w:rsidP="00F677C1">
      <w:pPr>
        <w:pStyle w:val="NormalWeb"/>
        <w:shd w:val="clear" w:color="auto" w:fill="FFFFFF"/>
        <w:spacing w:beforeLines="0" w:afterLines="0" w:line="368" w:lineRule="atLeast"/>
        <w:ind w:left="360"/>
        <w:textAlignment w:val="baseline"/>
        <w:rPr>
          <w:rFonts w:ascii="Times New Roman" w:hAnsi="Times New Roman"/>
          <w:sz w:val="24"/>
        </w:rPr>
      </w:pPr>
      <w:r w:rsidRPr="00074A93">
        <w:rPr>
          <w:rFonts w:ascii="Times New Roman" w:hAnsi="Times New Roman"/>
          <w:color w:val="333333"/>
          <w:sz w:val="24"/>
          <w:szCs w:val="25"/>
        </w:rPr>
        <w:t xml:space="preserve">Likely the least </w:t>
      </w:r>
      <w:r w:rsidR="00412DA9" w:rsidRPr="00074A93">
        <w:rPr>
          <w:rFonts w:ascii="Times New Roman" w:hAnsi="Times New Roman"/>
          <w:color w:val="333333"/>
          <w:sz w:val="24"/>
          <w:szCs w:val="25"/>
        </w:rPr>
        <w:t>well-known</w:t>
      </w:r>
      <w:r w:rsidRPr="00074A93">
        <w:rPr>
          <w:rFonts w:ascii="Times New Roman" w:hAnsi="Times New Roman"/>
          <w:color w:val="333333"/>
          <w:sz w:val="24"/>
          <w:szCs w:val="25"/>
        </w:rPr>
        <w:t xml:space="preserve"> </w:t>
      </w:r>
      <w:r w:rsidR="00C01BFA">
        <w:rPr>
          <w:rFonts w:ascii="Times New Roman" w:hAnsi="Times New Roman"/>
          <w:color w:val="333333"/>
          <w:sz w:val="24"/>
          <w:szCs w:val="25"/>
        </w:rPr>
        <w:t xml:space="preserve">social </w:t>
      </w:r>
      <w:r w:rsidRPr="00074A93">
        <w:rPr>
          <w:rFonts w:ascii="Times New Roman" w:hAnsi="Times New Roman"/>
          <w:color w:val="333333"/>
          <w:sz w:val="24"/>
          <w:szCs w:val="25"/>
        </w:rPr>
        <w:t xml:space="preserve">learning </w:t>
      </w:r>
      <w:proofErr w:type="gramStart"/>
      <w:r w:rsidRPr="00074A93">
        <w:rPr>
          <w:rFonts w:ascii="Times New Roman" w:hAnsi="Times New Roman"/>
          <w:color w:val="333333"/>
          <w:sz w:val="24"/>
          <w:szCs w:val="25"/>
        </w:rPr>
        <w:t>aggregation which we have been developing</w:t>
      </w:r>
      <w:proofErr w:type="gramEnd"/>
      <w:r w:rsidRPr="00074A93">
        <w:rPr>
          <w:rFonts w:ascii="Times New Roman" w:hAnsi="Times New Roman"/>
          <w:color w:val="333333"/>
          <w:sz w:val="24"/>
          <w:szCs w:val="25"/>
        </w:rPr>
        <w:t xml:space="preserve"> is learning sets. </w:t>
      </w:r>
      <w:r w:rsidR="00096870" w:rsidRPr="00074A93">
        <w:rPr>
          <w:rFonts w:ascii="Times New Roman" w:hAnsi="Times New Roman" w:hint="eastAsia"/>
          <w:sz w:val="24"/>
        </w:rPr>
        <w:t xml:space="preserve">Sets are </w:t>
      </w:r>
      <w:proofErr w:type="gramStart"/>
      <w:r w:rsidR="00096870" w:rsidRPr="00074A93">
        <w:rPr>
          <w:rFonts w:ascii="Times New Roman" w:hAnsi="Times New Roman" w:hint="eastAsia"/>
          <w:sz w:val="24"/>
        </w:rPr>
        <w:t>a social form are</w:t>
      </w:r>
      <w:proofErr w:type="gramEnd"/>
      <w:r w:rsidR="00096870" w:rsidRPr="00074A93">
        <w:rPr>
          <w:rFonts w:ascii="Times New Roman" w:hAnsi="Times New Roman" w:hint="eastAsia"/>
          <w:sz w:val="24"/>
        </w:rPr>
        <w:t xml:space="preserve"> made up of people with shared attributes. </w:t>
      </w:r>
      <w:r w:rsidR="00096870" w:rsidRPr="00074A93">
        <w:rPr>
          <w:rFonts w:ascii="Times New Roman" w:hAnsi="Times New Roman"/>
          <w:sz w:val="24"/>
        </w:rPr>
        <w:t>Sets in learning are people who share an interest and/or expertise in a topic o</w:t>
      </w:r>
      <w:r w:rsidR="00C01BFA">
        <w:rPr>
          <w:rFonts w:ascii="Times New Roman" w:hAnsi="Times New Roman"/>
          <w:sz w:val="24"/>
        </w:rPr>
        <w:t>r a theme. Although sets may ev</w:t>
      </w:r>
      <w:r w:rsidR="00096870" w:rsidRPr="00074A93">
        <w:rPr>
          <w:rFonts w:ascii="Times New Roman" w:hAnsi="Times New Roman"/>
          <w:sz w:val="24"/>
        </w:rPr>
        <w:t xml:space="preserve">olve into networks or even groups, members of a set </w:t>
      </w:r>
      <w:r w:rsidR="00C01BFA">
        <w:rPr>
          <w:rFonts w:ascii="Times New Roman" w:hAnsi="Times New Roman"/>
          <w:sz w:val="24"/>
        </w:rPr>
        <w:t xml:space="preserve">do </w:t>
      </w:r>
      <w:r w:rsidR="00096870" w:rsidRPr="00074A93">
        <w:rPr>
          <w:rFonts w:ascii="Times New Roman" w:hAnsi="Times New Roman"/>
          <w:sz w:val="24"/>
        </w:rPr>
        <w:t xml:space="preserve">not share social interactions or develop relationships beyond </w:t>
      </w:r>
      <w:r w:rsidR="00C01BFA">
        <w:rPr>
          <w:rFonts w:ascii="Times New Roman" w:hAnsi="Times New Roman"/>
          <w:sz w:val="24"/>
        </w:rPr>
        <w:t xml:space="preserve">those developed by contributing or </w:t>
      </w:r>
      <w:r w:rsidR="00096870" w:rsidRPr="00074A93">
        <w:rPr>
          <w:rFonts w:ascii="Times New Roman" w:hAnsi="Times New Roman"/>
          <w:sz w:val="24"/>
        </w:rPr>
        <w:t xml:space="preserve">building a common set. The classic example of a learning set is a WikiPedia </w:t>
      </w:r>
      <w:r w:rsidR="00C01BFA" w:rsidRPr="00074A93">
        <w:rPr>
          <w:rFonts w:ascii="Times New Roman" w:hAnsi="Times New Roman"/>
          <w:sz w:val="24"/>
        </w:rPr>
        <w:t>article that</w:t>
      </w:r>
      <w:r w:rsidR="00096870" w:rsidRPr="00074A93">
        <w:rPr>
          <w:rFonts w:ascii="Times New Roman" w:hAnsi="Times New Roman"/>
          <w:sz w:val="24"/>
        </w:rPr>
        <w:t xml:space="preserve"> may benefit form the contributions o</w:t>
      </w:r>
      <w:r w:rsidR="00C01BFA">
        <w:rPr>
          <w:rFonts w:ascii="Times New Roman" w:hAnsi="Times New Roman"/>
          <w:sz w:val="24"/>
        </w:rPr>
        <w:t>f a set of numerous people who do not n</w:t>
      </w:r>
      <w:r w:rsidR="00C01BFA" w:rsidRPr="00074A93">
        <w:rPr>
          <w:rFonts w:ascii="Times New Roman" w:hAnsi="Times New Roman"/>
          <w:sz w:val="24"/>
        </w:rPr>
        <w:t>ecessarily</w:t>
      </w:r>
      <w:r w:rsidR="00096870" w:rsidRPr="00074A93">
        <w:rPr>
          <w:rFonts w:ascii="Times New Roman" w:hAnsi="Times New Roman"/>
          <w:sz w:val="24"/>
        </w:rPr>
        <w:t xml:space="preserve"> </w:t>
      </w:r>
      <w:r w:rsidR="00C01BFA">
        <w:rPr>
          <w:rFonts w:ascii="Times New Roman" w:hAnsi="Times New Roman"/>
          <w:sz w:val="24"/>
        </w:rPr>
        <w:t xml:space="preserve">have </w:t>
      </w:r>
      <w:r w:rsidR="00096870" w:rsidRPr="00074A93">
        <w:rPr>
          <w:rFonts w:ascii="Times New Roman" w:hAnsi="Times New Roman"/>
          <w:sz w:val="24"/>
        </w:rPr>
        <w:t>anything in common</w:t>
      </w:r>
      <w:r w:rsidR="00C01BFA">
        <w:rPr>
          <w:rFonts w:ascii="Times New Roman" w:hAnsi="Times New Roman"/>
          <w:sz w:val="24"/>
        </w:rPr>
        <w:t xml:space="preserve"> or connections, </w:t>
      </w:r>
      <w:r w:rsidR="00096870" w:rsidRPr="00074A93">
        <w:rPr>
          <w:rFonts w:ascii="Times New Roman" w:hAnsi="Times New Roman"/>
          <w:sz w:val="24"/>
        </w:rPr>
        <w:t xml:space="preserve">beyond an </w:t>
      </w:r>
      <w:r w:rsidR="00C01BFA" w:rsidRPr="00074A93">
        <w:rPr>
          <w:rFonts w:ascii="Times New Roman" w:hAnsi="Times New Roman"/>
          <w:sz w:val="24"/>
        </w:rPr>
        <w:t>interest</w:t>
      </w:r>
      <w:r w:rsidR="00096870" w:rsidRPr="00074A93">
        <w:rPr>
          <w:rFonts w:ascii="Times New Roman" w:hAnsi="Times New Roman"/>
          <w:sz w:val="24"/>
        </w:rPr>
        <w:t xml:space="preserve"> in the article topic. Recently set tools have been developed such as Learnist and Pinterest that provide an easy way for individuals to communicate and share their set interest and normally they invite others to join or </w:t>
      </w:r>
      <w:r w:rsidR="00C01BFA" w:rsidRPr="00074A93">
        <w:rPr>
          <w:rFonts w:ascii="Times New Roman" w:hAnsi="Times New Roman"/>
          <w:sz w:val="24"/>
        </w:rPr>
        <w:t>contribute</w:t>
      </w:r>
      <w:r w:rsidR="00096870" w:rsidRPr="00074A93">
        <w:rPr>
          <w:rFonts w:ascii="Times New Roman" w:hAnsi="Times New Roman"/>
          <w:sz w:val="24"/>
        </w:rPr>
        <w:t xml:space="preserve"> to the set artifacts. </w:t>
      </w:r>
      <w:r w:rsidR="005763AE" w:rsidRPr="00074A93">
        <w:rPr>
          <w:rFonts w:ascii="Times New Roman" w:hAnsi="Times New Roman"/>
          <w:sz w:val="24"/>
        </w:rPr>
        <w:t xml:space="preserve">It is possible (and quite likely) that each of us </w:t>
      </w:r>
      <w:proofErr w:type="gramStart"/>
      <w:r w:rsidR="005763AE" w:rsidRPr="00074A93">
        <w:rPr>
          <w:rFonts w:ascii="Times New Roman" w:hAnsi="Times New Roman"/>
          <w:sz w:val="24"/>
        </w:rPr>
        <w:t>is</w:t>
      </w:r>
      <w:proofErr w:type="gramEnd"/>
      <w:r w:rsidR="005763AE" w:rsidRPr="00074A93">
        <w:rPr>
          <w:rFonts w:ascii="Times New Roman" w:hAnsi="Times New Roman"/>
          <w:sz w:val="24"/>
        </w:rPr>
        <w:t xml:space="preserve"> a member of a set that we may not have consciously joined nor even be aware of. However, learning activities can be created that encourage and incent students to explore their interests and discover sets and set resources that further </w:t>
      </w:r>
      <w:proofErr w:type="gramStart"/>
      <w:r w:rsidR="005763AE" w:rsidRPr="00074A93">
        <w:rPr>
          <w:rFonts w:ascii="Times New Roman" w:hAnsi="Times New Roman"/>
          <w:sz w:val="24"/>
        </w:rPr>
        <w:t>their</w:t>
      </w:r>
      <w:proofErr w:type="gramEnd"/>
      <w:r w:rsidR="005763AE" w:rsidRPr="00074A93">
        <w:rPr>
          <w:rFonts w:ascii="Times New Roman" w:hAnsi="Times New Roman"/>
          <w:sz w:val="24"/>
        </w:rPr>
        <w:t xml:space="preserve"> learning. </w:t>
      </w:r>
    </w:p>
    <w:p w:rsidR="000606FB" w:rsidRPr="00074A93" w:rsidRDefault="005763AE" w:rsidP="00F677C1">
      <w:pPr>
        <w:pStyle w:val="NormalWeb"/>
        <w:shd w:val="clear" w:color="auto" w:fill="FFFFFF"/>
        <w:spacing w:beforeLines="0" w:afterLines="0" w:line="368" w:lineRule="atLeast"/>
        <w:ind w:left="360"/>
        <w:textAlignment w:val="baseline"/>
        <w:rPr>
          <w:rFonts w:ascii="Times New Roman" w:hAnsi="Times New Roman"/>
          <w:color w:val="333333"/>
          <w:sz w:val="24"/>
          <w:szCs w:val="25"/>
        </w:rPr>
      </w:pPr>
      <w:r w:rsidRPr="00074A93">
        <w:rPr>
          <w:rFonts w:ascii="Times New Roman" w:hAnsi="Times New Roman"/>
          <w:color w:val="333333"/>
          <w:sz w:val="24"/>
          <w:szCs w:val="25"/>
        </w:rPr>
        <w:t xml:space="preserve">Learning sets can be used for achieving particular learning outcomes or for exploration of emergent or serendipitous discovery. </w:t>
      </w:r>
      <w:r w:rsidR="000606FB" w:rsidRPr="00074A93">
        <w:rPr>
          <w:rFonts w:ascii="Times New Roman" w:hAnsi="Times New Roman"/>
          <w:color w:val="333333"/>
          <w:sz w:val="24"/>
          <w:szCs w:val="25"/>
        </w:rPr>
        <w:t>When hosted (as they usually are) on the open net sets can be very useful for exploring cultural and political differences amongst learners. Since there is no obligation for long term commitment or</w:t>
      </w:r>
      <w:r w:rsidR="00412DA9">
        <w:rPr>
          <w:rFonts w:ascii="Times New Roman" w:hAnsi="Times New Roman"/>
          <w:color w:val="333333"/>
          <w:sz w:val="24"/>
          <w:szCs w:val="25"/>
        </w:rPr>
        <w:t>, often</w:t>
      </w:r>
      <w:proofErr w:type="gramStart"/>
      <w:r w:rsidR="00412DA9">
        <w:rPr>
          <w:rFonts w:ascii="Times New Roman" w:hAnsi="Times New Roman"/>
          <w:color w:val="333333"/>
          <w:sz w:val="24"/>
          <w:szCs w:val="25"/>
        </w:rPr>
        <w:t xml:space="preserve">, </w:t>
      </w:r>
      <w:r w:rsidR="000606FB" w:rsidRPr="00074A93">
        <w:rPr>
          <w:rFonts w:ascii="Times New Roman" w:hAnsi="Times New Roman"/>
          <w:color w:val="333333"/>
          <w:sz w:val="24"/>
          <w:szCs w:val="25"/>
        </w:rPr>
        <w:t xml:space="preserve"> even</w:t>
      </w:r>
      <w:proofErr w:type="gramEnd"/>
      <w:r w:rsidR="000606FB" w:rsidRPr="00074A93">
        <w:rPr>
          <w:rFonts w:ascii="Times New Roman" w:hAnsi="Times New Roman"/>
          <w:color w:val="333333"/>
          <w:sz w:val="24"/>
          <w:szCs w:val="25"/>
        </w:rPr>
        <w:t xml:space="preserve"> for identity disclosure, sets can be very used in safe ways without fear of predators or invasive activity. </w:t>
      </w:r>
      <w:r w:rsidR="00412DA9">
        <w:rPr>
          <w:rFonts w:ascii="Times New Roman" w:hAnsi="Times New Roman"/>
          <w:color w:val="333333"/>
          <w:sz w:val="24"/>
          <w:szCs w:val="25"/>
        </w:rPr>
        <w:t>Conversely, the lack of accountability can also make it more likely that contributors will be inept or malicious, which can make it difficult to identify valuable knowledge in a potential sea of misinformation.</w:t>
      </w:r>
    </w:p>
    <w:p w:rsidR="000606FB" w:rsidRPr="00074A93" w:rsidRDefault="000606FB" w:rsidP="007B6D2D">
      <w:pPr>
        <w:pStyle w:val="NormalWeb"/>
        <w:shd w:val="clear" w:color="auto" w:fill="FFFFFF"/>
        <w:spacing w:beforeLines="0" w:afterLines="0" w:line="368" w:lineRule="atLeast"/>
        <w:ind w:left="360"/>
        <w:textAlignment w:val="baseline"/>
        <w:rPr>
          <w:rFonts w:ascii="Times New Roman" w:hAnsi="Times New Roman"/>
          <w:color w:val="333333"/>
          <w:sz w:val="24"/>
          <w:szCs w:val="25"/>
        </w:rPr>
      </w:pPr>
      <w:r w:rsidRPr="00074A93">
        <w:rPr>
          <w:rFonts w:ascii="Times New Roman" w:hAnsi="Times New Roman"/>
          <w:color w:val="333333"/>
          <w:sz w:val="24"/>
          <w:szCs w:val="25"/>
        </w:rPr>
        <w:t xml:space="preserve">We are early in the discovery of </w:t>
      </w:r>
      <w:r w:rsidR="009A61AC">
        <w:rPr>
          <w:rFonts w:ascii="Times New Roman" w:hAnsi="Times New Roman"/>
          <w:color w:val="333333"/>
          <w:sz w:val="24"/>
          <w:szCs w:val="25"/>
        </w:rPr>
        <w:t xml:space="preserve">the </w:t>
      </w:r>
      <w:r w:rsidRPr="00074A93">
        <w:rPr>
          <w:rFonts w:ascii="Times New Roman" w:hAnsi="Times New Roman"/>
          <w:color w:val="333333"/>
          <w:sz w:val="24"/>
          <w:szCs w:val="25"/>
        </w:rPr>
        <w:t>most effect ways to use sets in distance learning, but providing tools for students to search for, extract knowledge from</w:t>
      </w:r>
      <w:proofErr w:type="gramStart"/>
      <w:r w:rsidRPr="00074A93">
        <w:rPr>
          <w:rFonts w:ascii="Times New Roman" w:hAnsi="Times New Roman"/>
          <w:color w:val="333333"/>
          <w:sz w:val="24"/>
          <w:szCs w:val="25"/>
        </w:rPr>
        <w:t>,  develop</w:t>
      </w:r>
      <w:proofErr w:type="gramEnd"/>
      <w:r w:rsidRPr="00074A93">
        <w:rPr>
          <w:rFonts w:ascii="Times New Roman" w:hAnsi="Times New Roman"/>
          <w:color w:val="333333"/>
          <w:sz w:val="24"/>
          <w:szCs w:val="25"/>
        </w:rPr>
        <w:t xml:space="preserve"> their own and contribute to sets </w:t>
      </w:r>
      <w:r w:rsidR="00412DA9" w:rsidRPr="00074A93">
        <w:rPr>
          <w:rFonts w:ascii="Times New Roman" w:hAnsi="Times New Roman"/>
          <w:color w:val="333333"/>
          <w:sz w:val="24"/>
          <w:szCs w:val="25"/>
        </w:rPr>
        <w:t>curated</w:t>
      </w:r>
      <w:r w:rsidRPr="00074A93">
        <w:rPr>
          <w:rFonts w:ascii="Times New Roman" w:hAnsi="Times New Roman"/>
          <w:color w:val="333333"/>
          <w:sz w:val="24"/>
          <w:szCs w:val="25"/>
        </w:rPr>
        <w:t xml:space="preserve"> by others can result in highly effective learning</w:t>
      </w:r>
      <w:r w:rsidR="00BC7212">
        <w:rPr>
          <w:rFonts w:ascii="Times New Roman" w:hAnsi="Times New Roman"/>
          <w:color w:val="333333"/>
          <w:sz w:val="24"/>
          <w:szCs w:val="25"/>
        </w:rPr>
        <w:t xml:space="preserve"> </w:t>
      </w:r>
      <w:r w:rsidR="009E115A">
        <w:rPr>
          <w:rFonts w:ascii="Times New Roman" w:hAnsi="Times New Roman"/>
          <w:color w:val="333333"/>
          <w:sz w:val="24"/>
          <w:szCs w:val="25"/>
        </w:rPr>
        <w:fldChar w:fldCharType="begin"/>
      </w:r>
      <w:r w:rsidR="00BC7212">
        <w:rPr>
          <w:rFonts w:ascii="Times New Roman" w:hAnsi="Times New Roman"/>
          <w:color w:val="333333"/>
          <w:sz w:val="24"/>
          <w:szCs w:val="25"/>
        </w:rPr>
        <w:instrText xml:space="preserve"> ADDIN EN.CITE &lt;EndNote&gt;&lt;Cite&gt;&lt;Author&gt;Mihailidis&lt;/Author&gt;&lt;Year&gt;2013&lt;/Year&gt;&lt;RecNum&gt;2929&lt;/RecNum&gt;&lt;DisplayText&gt;(Mihailidis &amp;amp; Cohen, 2013)&lt;/DisplayText&gt;&lt;record&gt;&lt;rec-number&gt;2929&lt;/rec-number&gt;&lt;foreign-keys&gt;&lt;key app="EN" db-id="0xazpv0srf0rvhez50tvatw6eapazv9fr5xp"&gt;2929&lt;/key&gt;&lt;/foreign-keys&gt;&lt;ref-type name="Journal Article"&gt;17&lt;/ref-type&gt;&lt;contributors&gt;&lt;authors&gt;&lt;author&gt;Mihailidis, P.&lt;/author&gt;&lt;author&gt;Cohen, J. &lt;/author&gt;&lt;/authors&gt;&lt;/contributors&gt;&lt;titles&gt;&lt;title&gt;Exploring curation as a core competency in digital and media literacy education&lt;/title&gt;&lt;secondary-title&gt;Journal Of Interactive Media In Education&lt;/secondary-title&gt;&lt;/titles&gt;&lt;periodical&gt;&lt;full-title&gt;Journal of Interactive Media in Education&lt;/full-title&gt;&lt;/periodical&gt;&lt;keywords&gt;&lt;keyword&gt;Media Literacy, Curation, Civic Engagement, Digital Learning&lt;/keyword&gt;&lt;/keywords&gt;&lt;dates&gt;&lt;year&gt;2013&lt;/year&gt;&lt;/dates&gt;&lt;urls&gt;&lt;related-urls&gt;&lt;url&gt;http://jime.open.ac.uk/article/2013-02/html&lt;/url&gt;&lt;/related-urls&gt;&lt;/urls&gt;&lt;/record&gt;&lt;/Cite&gt;&lt;/EndNote&gt;</w:instrText>
      </w:r>
      <w:r w:rsidR="009E115A">
        <w:rPr>
          <w:rFonts w:ascii="Times New Roman" w:hAnsi="Times New Roman"/>
          <w:color w:val="333333"/>
          <w:sz w:val="24"/>
          <w:szCs w:val="25"/>
        </w:rPr>
        <w:fldChar w:fldCharType="separate"/>
      </w:r>
      <w:r w:rsidR="00BC7212">
        <w:rPr>
          <w:rFonts w:ascii="Times New Roman" w:hAnsi="Times New Roman"/>
          <w:noProof/>
          <w:color w:val="333333"/>
          <w:sz w:val="24"/>
          <w:szCs w:val="25"/>
        </w:rPr>
        <w:t>(</w:t>
      </w:r>
      <w:hyperlink w:anchor="_ENREF_25" w:tooltip="Mihailidis, 2013 #2929" w:history="1">
        <w:r w:rsidR="00BC7212">
          <w:rPr>
            <w:rFonts w:ascii="Times New Roman" w:hAnsi="Times New Roman"/>
            <w:noProof/>
            <w:color w:val="333333"/>
            <w:sz w:val="24"/>
            <w:szCs w:val="25"/>
          </w:rPr>
          <w:t>Mihailidis &amp; Cohen, 2013</w:t>
        </w:r>
      </w:hyperlink>
      <w:r w:rsidR="00BC7212">
        <w:rPr>
          <w:rFonts w:ascii="Times New Roman" w:hAnsi="Times New Roman"/>
          <w:noProof/>
          <w:color w:val="333333"/>
          <w:sz w:val="24"/>
          <w:szCs w:val="25"/>
        </w:rPr>
        <w:t>)</w:t>
      </w:r>
      <w:r w:rsidR="009E115A">
        <w:rPr>
          <w:rFonts w:ascii="Times New Roman" w:hAnsi="Times New Roman"/>
          <w:color w:val="333333"/>
          <w:sz w:val="24"/>
          <w:szCs w:val="25"/>
        </w:rPr>
        <w:fldChar w:fldCharType="end"/>
      </w:r>
      <w:r w:rsidRPr="00074A93">
        <w:rPr>
          <w:rFonts w:ascii="Times New Roman" w:hAnsi="Times New Roman"/>
          <w:color w:val="333333"/>
          <w:sz w:val="24"/>
          <w:szCs w:val="25"/>
        </w:rPr>
        <w:t>.</w:t>
      </w:r>
      <w:r w:rsidR="005B06C9">
        <w:rPr>
          <w:rFonts w:ascii="Times New Roman" w:hAnsi="Times New Roman"/>
          <w:color w:val="333333"/>
          <w:sz w:val="24"/>
          <w:szCs w:val="25"/>
        </w:rPr>
        <w:t xml:space="preserve"> </w:t>
      </w:r>
    </w:p>
    <w:p w:rsidR="00370B0D" w:rsidRDefault="000606FB" w:rsidP="00F677C1">
      <w:pPr>
        <w:pStyle w:val="NormalWeb"/>
        <w:shd w:val="clear" w:color="auto" w:fill="FFFFFF"/>
        <w:spacing w:beforeLines="0" w:afterLines="0" w:line="368" w:lineRule="atLeast"/>
        <w:ind w:left="360"/>
        <w:textAlignment w:val="baseline"/>
        <w:rPr>
          <w:rFonts w:ascii="Times New Roman" w:hAnsi="Times New Roman"/>
          <w:b/>
          <w:color w:val="333333"/>
          <w:sz w:val="24"/>
          <w:szCs w:val="25"/>
        </w:rPr>
      </w:pPr>
      <w:r w:rsidRPr="009A61AC">
        <w:rPr>
          <w:rFonts w:ascii="Times New Roman" w:hAnsi="Times New Roman"/>
          <w:b/>
          <w:color w:val="333333"/>
          <w:sz w:val="24"/>
          <w:szCs w:val="25"/>
        </w:rPr>
        <w:t xml:space="preserve">Collective enhancements to nets, sets and groups  </w:t>
      </w:r>
      <w:r w:rsidR="005763AE" w:rsidRPr="009A61AC">
        <w:rPr>
          <w:rFonts w:ascii="Times New Roman" w:hAnsi="Times New Roman"/>
          <w:b/>
          <w:color w:val="333333"/>
          <w:sz w:val="24"/>
          <w:szCs w:val="25"/>
        </w:rPr>
        <w:t xml:space="preserve"> </w:t>
      </w:r>
    </w:p>
    <w:p w:rsidR="00412DA9" w:rsidRDefault="00AC7D29" w:rsidP="00DB2853">
      <w:pPr>
        <w:pStyle w:val="NormalWeb"/>
        <w:shd w:val="clear" w:color="auto" w:fill="FFFFFF"/>
        <w:spacing w:beforeLines="0" w:afterLines="0" w:line="368" w:lineRule="atLeast"/>
        <w:ind w:left="360"/>
        <w:textAlignment w:val="baseline"/>
        <w:rPr>
          <w:rFonts w:ascii="Times New Roman" w:hAnsi="Times New Roman"/>
          <w:color w:val="333333"/>
          <w:sz w:val="24"/>
          <w:szCs w:val="25"/>
        </w:rPr>
      </w:pPr>
      <w:r w:rsidRPr="00AC7D29">
        <w:rPr>
          <w:rFonts w:ascii="Times New Roman" w:hAnsi="Times New Roman"/>
          <w:color w:val="333333"/>
          <w:sz w:val="24"/>
          <w:szCs w:val="25"/>
        </w:rPr>
        <w:t>Most set</w:t>
      </w:r>
      <w:r w:rsidR="00412DA9">
        <w:rPr>
          <w:rFonts w:ascii="Times New Roman" w:hAnsi="Times New Roman"/>
          <w:color w:val="333333"/>
          <w:sz w:val="24"/>
          <w:szCs w:val="25"/>
        </w:rPr>
        <w:t>-based, many net-based and a few group-based systems enhance the many-to-many communication opportunities they provide with many-to-one features that we call collectives</w:t>
      </w:r>
      <w:r w:rsidR="00001DFF">
        <w:rPr>
          <w:rFonts w:ascii="Times New Roman" w:hAnsi="Times New Roman"/>
          <w:color w:val="333333"/>
          <w:sz w:val="24"/>
          <w:szCs w:val="25"/>
        </w:rPr>
        <w:t xml:space="preserve"> </w:t>
      </w:r>
      <w:r w:rsidR="009E115A">
        <w:rPr>
          <w:rFonts w:ascii="Times New Roman" w:hAnsi="Times New Roman"/>
          <w:color w:val="333333"/>
          <w:sz w:val="24"/>
          <w:szCs w:val="25"/>
        </w:rPr>
        <w:fldChar w:fldCharType="begin"/>
      </w:r>
      <w:r w:rsidR="00061A8C">
        <w:rPr>
          <w:rFonts w:ascii="Times New Roman" w:hAnsi="Times New Roman"/>
          <w:color w:val="333333"/>
          <w:sz w:val="24"/>
          <w:szCs w:val="25"/>
        </w:rPr>
        <w:instrText xml:space="preserve"> ADDIN EN.CITE &lt;EndNote&gt;&lt;Cite&gt;&lt;Author&gt;Dron&lt;/Author&gt;&lt;Year&gt;2007&lt;/Year&gt;&lt;RecNum&gt;640&lt;/RecNum&gt;&lt;DisplayText&gt;(Dron &amp;amp; Anderson, 2007)&lt;/DisplayText&gt;&lt;record&gt;&lt;rec-number&gt;640&lt;/rec-number&gt;&lt;foreign-keys&gt;&lt;key app="EN" db-id="9xtp2exx0rpzt5e29tmxsx21rtepar2tpvvv"&gt;640&lt;/key&gt;&lt;/foreign-keys&gt;&lt;ref-type name="Conference Proceedings"&gt;10&lt;/ref-type&gt;&lt;contributors&gt;&lt;authors&gt;&lt;author&gt;Dron, Jon&lt;/author&gt;&lt;author&gt;Anderson, Terry&lt;/author&gt;&lt;/authors&gt;&lt;secondary-authors&gt;&lt;author&gt;Theo Bastiaens&lt;/author&gt;&lt;author&gt;Saul Carliner&lt;/author&gt;&lt;/secondary-authors&gt;&lt;/contributors&gt;&lt;titles&gt;&lt;title&gt;Collectives, Networks and Groups in Social Software for E-Learning&lt;/title&gt;&lt;secondary-title&gt;E-Learn 2007&lt;/secondary-title&gt;&lt;/titles&gt;&lt;pages&gt;2460-2467&lt;/pages&gt;&lt;dates&gt;&lt;year&gt;2007&lt;/year&gt;&lt;/dates&gt;&lt;pub-location&gt;Quebec City, Canada&lt;/pub-location&gt;&lt;publisher&gt;AACE&lt;/publisher&gt;&lt;isbn&gt; 1-880094-63-0&lt;/isbn&gt;&lt;urls&gt;&lt;related-urls&gt;&lt;url&gt;http://editlib.org/p/26726&lt;/url&gt;&lt;/related-urls&gt;&lt;/urls&gt;&lt;/record&gt;&lt;/Cite&gt;&lt;/EndNote&gt;</w:instrText>
      </w:r>
      <w:r w:rsidR="009E115A">
        <w:rPr>
          <w:rFonts w:ascii="Times New Roman" w:hAnsi="Times New Roman"/>
          <w:color w:val="333333"/>
          <w:sz w:val="24"/>
          <w:szCs w:val="25"/>
        </w:rPr>
        <w:fldChar w:fldCharType="separate"/>
      </w:r>
      <w:r w:rsidR="00061A8C">
        <w:rPr>
          <w:rFonts w:ascii="Times New Roman" w:hAnsi="Times New Roman"/>
          <w:noProof/>
          <w:color w:val="333333"/>
          <w:sz w:val="24"/>
          <w:szCs w:val="25"/>
        </w:rPr>
        <w:t>(</w:t>
      </w:r>
      <w:hyperlink w:anchor="_ENREF_7" w:tooltip="Dron, 2007 #640" w:history="1">
        <w:r w:rsidR="00BC7212">
          <w:rPr>
            <w:rFonts w:ascii="Times New Roman" w:hAnsi="Times New Roman"/>
            <w:noProof/>
            <w:color w:val="333333"/>
            <w:sz w:val="24"/>
            <w:szCs w:val="25"/>
          </w:rPr>
          <w:t>Dron &amp; Anderson, 2007</w:t>
        </w:r>
      </w:hyperlink>
      <w:r w:rsidR="00061A8C">
        <w:rPr>
          <w:rFonts w:ascii="Times New Roman" w:hAnsi="Times New Roman"/>
          <w:noProof/>
          <w:color w:val="333333"/>
          <w:sz w:val="24"/>
          <w:szCs w:val="25"/>
        </w:rPr>
        <w:t>)</w:t>
      </w:r>
      <w:r w:rsidR="009E115A">
        <w:rPr>
          <w:rFonts w:ascii="Times New Roman" w:hAnsi="Times New Roman"/>
          <w:color w:val="333333"/>
          <w:sz w:val="24"/>
          <w:szCs w:val="25"/>
        </w:rPr>
        <w:fldChar w:fldCharType="end"/>
      </w:r>
      <w:r w:rsidR="00412DA9">
        <w:rPr>
          <w:rFonts w:ascii="Times New Roman" w:hAnsi="Times New Roman"/>
          <w:color w:val="333333"/>
          <w:sz w:val="24"/>
          <w:szCs w:val="25"/>
        </w:rPr>
        <w:t>. Collectives combine the behaviours of many individuals to act in some ways like a</w:t>
      </w:r>
      <w:r w:rsidR="00DB2853">
        <w:rPr>
          <w:rFonts w:ascii="Times New Roman" w:hAnsi="Times New Roman"/>
          <w:color w:val="333333"/>
          <w:sz w:val="24"/>
          <w:szCs w:val="25"/>
        </w:rPr>
        <w:t>n individual</w:t>
      </w:r>
      <w:r w:rsidR="00412DA9">
        <w:rPr>
          <w:rFonts w:ascii="Times New Roman" w:hAnsi="Times New Roman"/>
          <w:color w:val="333333"/>
          <w:sz w:val="24"/>
          <w:szCs w:val="25"/>
        </w:rPr>
        <w:t xml:space="preserve"> teacher, recommending resources, </w:t>
      </w:r>
      <w:r w:rsidR="00DB2853">
        <w:rPr>
          <w:rFonts w:ascii="Times New Roman" w:hAnsi="Times New Roman"/>
          <w:color w:val="333333"/>
          <w:sz w:val="24"/>
          <w:szCs w:val="25"/>
        </w:rPr>
        <w:t xml:space="preserve">filtering them, </w:t>
      </w:r>
      <w:r w:rsidR="00412DA9">
        <w:rPr>
          <w:rFonts w:ascii="Times New Roman" w:hAnsi="Times New Roman"/>
          <w:color w:val="333333"/>
          <w:sz w:val="24"/>
          <w:szCs w:val="25"/>
        </w:rPr>
        <w:t xml:space="preserve">ranking them, </w:t>
      </w:r>
      <w:r w:rsidR="00DB2853">
        <w:rPr>
          <w:rFonts w:ascii="Times New Roman" w:hAnsi="Times New Roman"/>
          <w:color w:val="333333"/>
          <w:sz w:val="24"/>
          <w:szCs w:val="25"/>
        </w:rPr>
        <w:t xml:space="preserve">transforming them, </w:t>
      </w:r>
      <w:r w:rsidR="00412DA9">
        <w:rPr>
          <w:rFonts w:ascii="Times New Roman" w:hAnsi="Times New Roman"/>
          <w:color w:val="333333"/>
          <w:sz w:val="24"/>
          <w:szCs w:val="25"/>
        </w:rPr>
        <w:t xml:space="preserve">identifying things that are valuable or providing a measure of a person’s or post’s reputation. </w:t>
      </w:r>
      <w:r w:rsidR="00DB2853">
        <w:rPr>
          <w:rFonts w:ascii="Times New Roman" w:hAnsi="Times New Roman"/>
          <w:color w:val="333333"/>
          <w:sz w:val="24"/>
          <w:szCs w:val="25"/>
        </w:rPr>
        <w:t xml:space="preserve">Arguably the most successful individual learning technology system ever created, </w:t>
      </w:r>
      <w:r w:rsidR="00412DA9">
        <w:rPr>
          <w:rFonts w:ascii="Times New Roman" w:hAnsi="Times New Roman"/>
          <w:color w:val="333333"/>
          <w:sz w:val="24"/>
          <w:szCs w:val="25"/>
        </w:rPr>
        <w:t>Google Search, for example,</w:t>
      </w:r>
      <w:r w:rsidR="002E3DAF">
        <w:rPr>
          <w:rFonts w:ascii="Times New Roman" w:hAnsi="Times New Roman"/>
          <w:color w:val="333333"/>
          <w:sz w:val="24"/>
          <w:szCs w:val="25"/>
        </w:rPr>
        <w:t xml:space="preserve"> is a collective.  Amongst other things, it</w:t>
      </w:r>
      <w:r w:rsidR="00412DA9">
        <w:rPr>
          <w:rFonts w:ascii="Times New Roman" w:hAnsi="Times New Roman"/>
          <w:color w:val="333333"/>
          <w:sz w:val="24"/>
          <w:szCs w:val="25"/>
        </w:rPr>
        <w:t xml:space="preserve"> uses a PageRank algorithm that, from a candidate list of pages containing relevant keywords, ranks them according to the number of other relevant pages linking to them and the weightings of those pages. Those pages </w:t>
      </w:r>
      <w:r w:rsidR="002E3DAF">
        <w:rPr>
          <w:rFonts w:ascii="Times New Roman" w:hAnsi="Times New Roman"/>
          <w:color w:val="333333"/>
          <w:sz w:val="24"/>
          <w:szCs w:val="25"/>
        </w:rPr>
        <w:t>gain or lose</w:t>
      </w:r>
      <w:r w:rsidR="00412DA9">
        <w:rPr>
          <w:rFonts w:ascii="Times New Roman" w:hAnsi="Times New Roman"/>
          <w:color w:val="333333"/>
          <w:sz w:val="24"/>
          <w:szCs w:val="25"/>
        </w:rPr>
        <w:t xml:space="preserve"> weighting </w:t>
      </w:r>
      <w:r w:rsidR="002E3DAF">
        <w:rPr>
          <w:rFonts w:ascii="Times New Roman" w:hAnsi="Times New Roman"/>
          <w:color w:val="333333"/>
          <w:sz w:val="24"/>
          <w:szCs w:val="25"/>
        </w:rPr>
        <w:t>according to</w:t>
      </w:r>
      <w:r w:rsidR="00412DA9">
        <w:rPr>
          <w:rFonts w:ascii="Times New Roman" w:hAnsi="Times New Roman"/>
          <w:color w:val="333333"/>
          <w:sz w:val="24"/>
          <w:szCs w:val="25"/>
        </w:rPr>
        <w:t xml:space="preserve"> the number of links into them and the weightings of pages providing those links</w:t>
      </w:r>
      <w:r w:rsidR="002E3DAF">
        <w:rPr>
          <w:rFonts w:ascii="Times New Roman" w:hAnsi="Times New Roman"/>
          <w:color w:val="333333"/>
          <w:sz w:val="24"/>
          <w:szCs w:val="25"/>
        </w:rPr>
        <w:t>, in a recursive chain that, when summed, results in an overall ranking for a given search result</w:t>
      </w:r>
      <w:r w:rsidR="00001DFF">
        <w:rPr>
          <w:rFonts w:ascii="Times New Roman" w:hAnsi="Times New Roman"/>
          <w:color w:val="333333"/>
          <w:sz w:val="24"/>
          <w:szCs w:val="25"/>
        </w:rPr>
        <w:t xml:space="preserve"> </w:t>
      </w:r>
      <w:r w:rsidR="009E115A">
        <w:rPr>
          <w:rFonts w:ascii="Times New Roman" w:hAnsi="Times New Roman"/>
          <w:color w:val="333333"/>
          <w:sz w:val="24"/>
          <w:szCs w:val="25"/>
        </w:rPr>
        <w:fldChar w:fldCharType="begin"/>
      </w:r>
      <w:r w:rsidR="00061A8C">
        <w:rPr>
          <w:rFonts w:ascii="Times New Roman" w:hAnsi="Times New Roman"/>
          <w:color w:val="333333"/>
          <w:sz w:val="24"/>
          <w:szCs w:val="25"/>
        </w:rPr>
        <w:instrText xml:space="preserve"> ADDIN EN.CITE &lt;EndNote&gt;&lt;Cite&gt;&lt;Author&gt;Page&lt;/Author&gt;&lt;Year&gt;1999&lt;/Year&gt;&lt;RecNum&gt;1479&lt;/RecNum&gt;&lt;DisplayText&gt;(Page, Brin, Motwani, &amp;amp; Winograd, 1999)&lt;/DisplayText&gt;&lt;record&gt;&lt;rec-number&gt;1479&lt;/rec-number&gt;&lt;foreign-keys&gt;&lt;key app="EN" db-id="9xtp2exx0rpzt5e29tmxsx21rtepar2tpvvv"&gt;1479&lt;/key&gt;&lt;/foreign-keys&gt;&lt;ref-type name="Report"&gt;27&lt;/ref-type&gt;&lt;contributors&gt;&lt;authors&gt;&lt;author&gt;Page, Lawrence&lt;/author&gt;&lt;author&gt;Brin, Sergey&lt;/author&gt;&lt;author&gt;Motwani, Rajeev&lt;/author&gt;&lt;author&gt;Winograd, Terry&lt;/author&gt;&lt;/authors&gt;&lt;/contributors&gt;&lt;titles&gt;&lt;title&gt;The PageRank Citation Ranking: Bringing Order to the Web&lt;/title&gt;&lt;/titles&gt;&lt;dates&gt;&lt;year&gt;1999&lt;/year&gt;&lt;/dates&gt;&lt;publisher&gt;Stanford InfoLab&lt;/publisher&gt;&lt;label&gt;ilprints:422&lt;/label&gt;&lt;work-type&gt;Technical Report&lt;/work-type&gt;&lt;urls&gt;&lt;related-urls&gt;&lt;url&gt;http://ilpubs.stanford.edu:8090/422/&lt;/url&gt;&lt;/related-urls&gt;&lt;/urls&gt;&lt;/record&gt;&lt;/Cite&gt;&lt;/EndNote&gt;</w:instrText>
      </w:r>
      <w:r w:rsidR="009E115A">
        <w:rPr>
          <w:rFonts w:ascii="Times New Roman" w:hAnsi="Times New Roman"/>
          <w:color w:val="333333"/>
          <w:sz w:val="24"/>
          <w:szCs w:val="25"/>
        </w:rPr>
        <w:fldChar w:fldCharType="separate"/>
      </w:r>
      <w:r w:rsidR="00061A8C">
        <w:rPr>
          <w:rFonts w:ascii="Times New Roman" w:hAnsi="Times New Roman"/>
          <w:noProof/>
          <w:color w:val="333333"/>
          <w:sz w:val="24"/>
          <w:szCs w:val="25"/>
        </w:rPr>
        <w:t>(</w:t>
      </w:r>
      <w:hyperlink w:anchor="_ENREF_31" w:tooltip="Page, 1999 #1479" w:history="1">
        <w:r w:rsidR="00BC7212">
          <w:rPr>
            <w:rFonts w:ascii="Times New Roman" w:hAnsi="Times New Roman"/>
            <w:noProof/>
            <w:color w:val="333333"/>
            <w:sz w:val="24"/>
            <w:szCs w:val="25"/>
          </w:rPr>
          <w:t>Page, Brin, Motwani, &amp; Winograd, 1999</w:t>
        </w:r>
      </w:hyperlink>
      <w:r w:rsidR="00061A8C">
        <w:rPr>
          <w:rFonts w:ascii="Times New Roman" w:hAnsi="Times New Roman"/>
          <w:noProof/>
          <w:color w:val="333333"/>
          <w:sz w:val="24"/>
          <w:szCs w:val="25"/>
        </w:rPr>
        <w:t>)</w:t>
      </w:r>
      <w:r w:rsidR="009E115A">
        <w:rPr>
          <w:rFonts w:ascii="Times New Roman" w:hAnsi="Times New Roman"/>
          <w:color w:val="333333"/>
          <w:sz w:val="24"/>
          <w:szCs w:val="25"/>
        </w:rPr>
        <w:fldChar w:fldCharType="end"/>
      </w:r>
      <w:r w:rsidR="00412DA9">
        <w:rPr>
          <w:rFonts w:ascii="Times New Roman" w:hAnsi="Times New Roman"/>
          <w:color w:val="333333"/>
          <w:sz w:val="24"/>
          <w:szCs w:val="25"/>
        </w:rPr>
        <w:t>. As a result, higher ranked pages shown at the top of the list are more likely to be relevant, reliable and useful to the searcher, because of the implicit recommendations of others. This is much the same idea as the process used to rank researchers through citations</w:t>
      </w:r>
      <w:r w:rsidR="002E3DAF">
        <w:rPr>
          <w:rFonts w:ascii="Times New Roman" w:hAnsi="Times New Roman"/>
          <w:color w:val="333333"/>
          <w:sz w:val="24"/>
          <w:szCs w:val="25"/>
        </w:rPr>
        <w:t xml:space="preserve"> through systems such as h-index</w:t>
      </w:r>
      <w:r w:rsidR="00061A8C">
        <w:rPr>
          <w:rFonts w:ascii="Times New Roman" w:hAnsi="Times New Roman"/>
          <w:color w:val="333333"/>
          <w:sz w:val="24"/>
          <w:szCs w:val="25"/>
        </w:rPr>
        <w:t xml:space="preserve"> </w:t>
      </w:r>
      <w:r w:rsidR="009E115A">
        <w:rPr>
          <w:rFonts w:ascii="Times New Roman" w:hAnsi="Times New Roman"/>
          <w:color w:val="333333"/>
          <w:sz w:val="24"/>
          <w:szCs w:val="25"/>
        </w:rPr>
        <w:fldChar w:fldCharType="begin"/>
      </w:r>
      <w:r w:rsidR="00061A8C">
        <w:rPr>
          <w:rFonts w:ascii="Times New Roman" w:hAnsi="Times New Roman"/>
          <w:color w:val="333333"/>
          <w:sz w:val="24"/>
          <w:szCs w:val="25"/>
        </w:rPr>
        <w:instrText xml:space="preserve"> ADDIN EN.CITE &lt;EndNote&gt;&lt;Cite&gt;&lt;Author&gt;Harzing&lt;/Author&gt;&lt;Year&gt;2010&lt;/Year&gt;&lt;RecNum&gt;2430&lt;/RecNum&gt;&lt;DisplayText&gt;(Harzing, 2010)&lt;/DisplayText&gt;&lt;record&gt;&lt;rec-number&gt;2430&lt;/rec-number&gt;&lt;foreign-keys&gt;&lt;key app="EN" db-id="0xazpv0srf0rvhez50tvatw6eapazv9fr5xp"&gt;2430&lt;/key&gt;&lt;/foreign-keys&gt;&lt;ref-type name="Book"&gt;6&lt;/ref-type&gt;&lt;contributors&gt;&lt;authors&gt;&lt;author&gt;Harzing, A. W.&lt;/author&gt;&lt;/authors&gt;&lt;/contributors&gt;&lt;titles&gt;&lt;title&gt;Publish or Perish&lt;/title&gt;&lt;/titles&gt;&lt;dates&gt;&lt;year&gt;2010&lt;/year&gt;&lt;/dates&gt;&lt;pub-location&gt;Melbourne, Australia&lt;/pub-location&gt;&lt;publisher&gt;Tarma Software Research &lt;/publisher&gt;&lt;urls&gt;&lt;/urls&gt;&lt;/record&gt;&lt;/Cite&gt;&lt;/EndNote&gt;</w:instrText>
      </w:r>
      <w:r w:rsidR="009E115A">
        <w:rPr>
          <w:rFonts w:ascii="Times New Roman" w:hAnsi="Times New Roman"/>
          <w:color w:val="333333"/>
          <w:sz w:val="24"/>
          <w:szCs w:val="25"/>
        </w:rPr>
        <w:fldChar w:fldCharType="separate"/>
      </w:r>
      <w:r w:rsidR="00061A8C">
        <w:rPr>
          <w:rFonts w:ascii="Times New Roman" w:hAnsi="Times New Roman"/>
          <w:noProof/>
          <w:color w:val="333333"/>
          <w:sz w:val="24"/>
          <w:szCs w:val="25"/>
        </w:rPr>
        <w:t>(</w:t>
      </w:r>
      <w:hyperlink w:anchor="_ENREF_14" w:tooltip="Harzing, 2010 #2430" w:history="1">
        <w:r w:rsidR="00BC7212">
          <w:rPr>
            <w:rFonts w:ascii="Times New Roman" w:hAnsi="Times New Roman"/>
            <w:noProof/>
            <w:color w:val="333333"/>
            <w:sz w:val="24"/>
            <w:szCs w:val="25"/>
          </w:rPr>
          <w:t>Harzing, 2010</w:t>
        </w:r>
      </w:hyperlink>
      <w:r w:rsidR="00061A8C">
        <w:rPr>
          <w:rFonts w:ascii="Times New Roman" w:hAnsi="Times New Roman"/>
          <w:noProof/>
          <w:color w:val="333333"/>
          <w:sz w:val="24"/>
          <w:szCs w:val="25"/>
        </w:rPr>
        <w:t>)</w:t>
      </w:r>
      <w:r w:rsidR="009E115A">
        <w:rPr>
          <w:rFonts w:ascii="Times New Roman" w:hAnsi="Times New Roman"/>
          <w:color w:val="333333"/>
          <w:sz w:val="24"/>
          <w:szCs w:val="25"/>
        </w:rPr>
        <w:fldChar w:fldCharType="end"/>
      </w:r>
      <w:r w:rsidR="00412DA9">
        <w:rPr>
          <w:rFonts w:ascii="Times New Roman" w:hAnsi="Times New Roman"/>
          <w:color w:val="333333"/>
          <w:sz w:val="24"/>
          <w:szCs w:val="25"/>
        </w:rPr>
        <w:t xml:space="preserve">. There are many other approaches that rely on implicit or explicit measures of approval, such as book or movie recommendations by collaborative filtering systems like Amazon or Netflix, ratings of answers provided to questions in sites like </w:t>
      </w:r>
      <w:r w:rsidR="009B2E23">
        <w:rPr>
          <w:rFonts w:ascii="Times New Roman" w:hAnsi="Times New Roman"/>
          <w:color w:val="333333"/>
          <w:sz w:val="24"/>
          <w:szCs w:val="25"/>
        </w:rPr>
        <w:t>Reddit</w:t>
      </w:r>
      <w:r w:rsidR="00412DA9">
        <w:rPr>
          <w:rFonts w:ascii="Times New Roman" w:hAnsi="Times New Roman"/>
          <w:color w:val="333333"/>
          <w:sz w:val="24"/>
          <w:szCs w:val="25"/>
        </w:rPr>
        <w:t xml:space="preserve"> or StackOverload</w:t>
      </w:r>
      <w:r w:rsidR="009B2E23">
        <w:rPr>
          <w:rFonts w:ascii="Times New Roman" w:hAnsi="Times New Roman"/>
          <w:color w:val="333333"/>
          <w:sz w:val="24"/>
          <w:szCs w:val="25"/>
        </w:rPr>
        <w:t xml:space="preserve">, </w:t>
      </w:r>
      <w:r w:rsidR="002E3DAF">
        <w:rPr>
          <w:rFonts w:ascii="Times New Roman" w:hAnsi="Times New Roman"/>
          <w:color w:val="333333"/>
          <w:sz w:val="24"/>
          <w:szCs w:val="25"/>
        </w:rPr>
        <w:t xml:space="preserve">tag clouds that show popular tags in larger fonts, </w:t>
      </w:r>
      <w:r w:rsidR="009B2E23">
        <w:rPr>
          <w:rFonts w:ascii="Times New Roman" w:hAnsi="Times New Roman"/>
          <w:color w:val="333333"/>
          <w:sz w:val="24"/>
          <w:szCs w:val="25"/>
        </w:rPr>
        <w:t>or reputations of posters on Slashdot or sellers on eBay</w:t>
      </w:r>
      <w:r w:rsidR="00412DA9">
        <w:rPr>
          <w:rFonts w:ascii="Times New Roman" w:hAnsi="Times New Roman"/>
          <w:color w:val="333333"/>
          <w:sz w:val="24"/>
          <w:szCs w:val="25"/>
        </w:rPr>
        <w:t xml:space="preserve">. </w:t>
      </w:r>
      <w:r w:rsidR="00DB2853">
        <w:rPr>
          <w:rFonts w:ascii="Times New Roman" w:hAnsi="Times New Roman"/>
          <w:color w:val="333333"/>
          <w:sz w:val="24"/>
          <w:szCs w:val="25"/>
        </w:rPr>
        <w:t>In some cases, people alone can perform the processing needed. The soft security of wikis relies on the fact that it is easier to undo malicious edits than to make them, and most people are altruistic, so inaccuracies or falsehoods tend to disappear almost as soon as they are made on a large wiki site like Wikipedia or Wikia</w:t>
      </w:r>
      <w:r w:rsidR="00001DFF">
        <w:rPr>
          <w:rFonts w:ascii="Times New Roman" w:hAnsi="Times New Roman"/>
          <w:color w:val="333333"/>
          <w:sz w:val="24"/>
          <w:szCs w:val="25"/>
        </w:rPr>
        <w:t>,</w:t>
      </w:r>
      <w:r w:rsidR="002E3DAF">
        <w:rPr>
          <w:rFonts w:ascii="Times New Roman" w:hAnsi="Times New Roman"/>
          <w:color w:val="333333"/>
          <w:sz w:val="24"/>
          <w:szCs w:val="25"/>
        </w:rPr>
        <w:t xml:space="preserve"> as an averaging effect of many small edits</w:t>
      </w:r>
      <w:r w:rsidR="00DB2853">
        <w:rPr>
          <w:rFonts w:ascii="Times New Roman" w:hAnsi="Times New Roman"/>
          <w:color w:val="333333"/>
          <w:sz w:val="24"/>
          <w:szCs w:val="25"/>
        </w:rPr>
        <w:t xml:space="preserve">. Similarly, patterns and methods that work can spread </w:t>
      </w:r>
      <w:r w:rsidR="009B2E23">
        <w:rPr>
          <w:rFonts w:ascii="Times New Roman" w:hAnsi="Times New Roman"/>
          <w:color w:val="333333"/>
          <w:sz w:val="24"/>
          <w:szCs w:val="25"/>
        </w:rPr>
        <w:t xml:space="preserve">mimetically </w:t>
      </w:r>
      <w:r w:rsidR="00DB2853">
        <w:rPr>
          <w:rFonts w:ascii="Times New Roman" w:hAnsi="Times New Roman"/>
          <w:color w:val="333333"/>
          <w:sz w:val="24"/>
          <w:szCs w:val="25"/>
        </w:rPr>
        <w:t>through a wiki as people copy techniques that work</w:t>
      </w:r>
      <w:r w:rsidR="002E3DAF">
        <w:rPr>
          <w:rFonts w:ascii="Times New Roman" w:hAnsi="Times New Roman"/>
          <w:color w:val="333333"/>
          <w:sz w:val="24"/>
          <w:szCs w:val="25"/>
        </w:rPr>
        <w:t>, resembling the ways that ant trails or termite mounds form in nature, a process known as stigmergy</w:t>
      </w:r>
      <w:r w:rsidR="00001DFF">
        <w:rPr>
          <w:rFonts w:ascii="Times New Roman" w:hAnsi="Times New Roman"/>
          <w:color w:val="333333"/>
          <w:sz w:val="24"/>
          <w:szCs w:val="25"/>
        </w:rPr>
        <w:t xml:space="preserve"> </w:t>
      </w:r>
      <w:r w:rsidR="009E115A">
        <w:rPr>
          <w:rFonts w:ascii="Times New Roman" w:hAnsi="Times New Roman"/>
          <w:color w:val="333333"/>
          <w:sz w:val="24"/>
          <w:szCs w:val="25"/>
        </w:rPr>
        <w:fldChar w:fldCharType="begin"/>
      </w:r>
      <w:r w:rsidR="00001DFF">
        <w:rPr>
          <w:rFonts w:ascii="Times New Roman" w:hAnsi="Times New Roman"/>
          <w:color w:val="333333"/>
          <w:sz w:val="24"/>
          <w:szCs w:val="25"/>
        </w:rPr>
        <w:instrText xml:space="preserve"> ADDIN EN.CITE &lt;EndNote&gt;&lt;Cite&gt;&lt;Author&gt;Grassé&lt;/Author&gt;&lt;Year&gt;1959&lt;/Year&gt;&lt;RecNum&gt;257&lt;/RecNum&gt;&lt;DisplayText&gt;(Grassé, 1959)&lt;/DisplayText&gt;&lt;record&gt;&lt;rec-number&gt;257&lt;/rec-number&gt;&lt;foreign-keys&gt;&lt;key app="EN" db-id="9xtp2exx0rpzt5e29tmxsx21rtepar2tpvvv"&gt;257&lt;/key&gt;&lt;/foreign-keys&gt;&lt;ref-type name="Journal Article"&gt;17&lt;/ref-type&gt;&lt;contributors&gt;&lt;authors&gt;&lt;author&gt;P.P. Grassé&lt;/author&gt;&lt;/authors&gt;&lt;/contributors&gt;&lt;titles&gt;&lt;title&gt;La reconstruction du nid et les coordinations inter-individuelles chez Bellicoitermes natalenis et Cubitermes sp. La theorie de la stigmergie: Essai d’interpretation des termites constructeurs.&lt;/title&gt;&lt;secondary-title&gt;Insect Societies&lt;/secondary-title&gt;&lt;/titles&gt;&lt;pages&gt;41-83&lt;/pages&gt;&lt;volume&gt;6&lt;/volume&gt;&lt;dates&gt;&lt;year&gt;1959&lt;/year&gt;&lt;/dates&gt;&lt;urls&gt;&lt;/urls&gt;&lt;/record&gt;&lt;/Cite&gt;&lt;/EndNote&gt;</w:instrText>
      </w:r>
      <w:r w:rsidR="009E115A">
        <w:rPr>
          <w:rFonts w:ascii="Times New Roman" w:hAnsi="Times New Roman"/>
          <w:color w:val="333333"/>
          <w:sz w:val="24"/>
          <w:szCs w:val="25"/>
        </w:rPr>
        <w:fldChar w:fldCharType="separate"/>
      </w:r>
      <w:r w:rsidR="00001DFF">
        <w:rPr>
          <w:rFonts w:ascii="Times New Roman" w:hAnsi="Times New Roman"/>
          <w:noProof/>
          <w:color w:val="333333"/>
          <w:sz w:val="24"/>
          <w:szCs w:val="25"/>
        </w:rPr>
        <w:t>(</w:t>
      </w:r>
      <w:hyperlink w:anchor="_ENREF_13" w:tooltip="Grassé, 1959 #257" w:history="1">
        <w:r w:rsidR="00BC7212">
          <w:rPr>
            <w:rFonts w:ascii="Times New Roman" w:hAnsi="Times New Roman"/>
            <w:noProof/>
            <w:color w:val="333333"/>
            <w:sz w:val="24"/>
            <w:szCs w:val="25"/>
          </w:rPr>
          <w:t>Grassé, 1959</w:t>
        </w:r>
      </w:hyperlink>
      <w:r w:rsidR="00001DFF">
        <w:rPr>
          <w:rFonts w:ascii="Times New Roman" w:hAnsi="Times New Roman"/>
          <w:noProof/>
          <w:color w:val="333333"/>
          <w:sz w:val="24"/>
          <w:szCs w:val="25"/>
        </w:rPr>
        <w:t>)</w:t>
      </w:r>
      <w:r w:rsidR="009E115A">
        <w:rPr>
          <w:rFonts w:ascii="Times New Roman" w:hAnsi="Times New Roman"/>
          <w:color w:val="333333"/>
          <w:sz w:val="24"/>
          <w:szCs w:val="25"/>
        </w:rPr>
        <w:fldChar w:fldCharType="end"/>
      </w:r>
      <w:r w:rsidR="009B2E23">
        <w:rPr>
          <w:rFonts w:ascii="Times New Roman" w:hAnsi="Times New Roman"/>
          <w:color w:val="333333"/>
          <w:sz w:val="24"/>
          <w:szCs w:val="25"/>
        </w:rPr>
        <w:t>.</w:t>
      </w:r>
      <w:r w:rsidR="00F605E9">
        <w:rPr>
          <w:rFonts w:ascii="Times New Roman" w:hAnsi="Times New Roman"/>
          <w:color w:val="333333"/>
          <w:sz w:val="24"/>
          <w:szCs w:val="25"/>
        </w:rPr>
        <w:t xml:space="preserve"> Often, a collective emerges from a combination of both human and computer processing. Tag clouds, for instance, show relevant topics as a weighted list, but the decision about which tag to choose or use is made my humans, applying their own rules </w:t>
      </w:r>
      <w:r w:rsidR="002E3DAF">
        <w:rPr>
          <w:rFonts w:ascii="Times New Roman" w:hAnsi="Times New Roman"/>
          <w:color w:val="333333"/>
          <w:sz w:val="24"/>
          <w:szCs w:val="25"/>
        </w:rPr>
        <w:t xml:space="preserve">based on stigmergic signals (normally shown through font size) </w:t>
      </w:r>
      <w:r w:rsidR="00F605E9">
        <w:rPr>
          <w:rFonts w:ascii="Times New Roman" w:hAnsi="Times New Roman"/>
          <w:color w:val="333333"/>
          <w:sz w:val="24"/>
          <w:szCs w:val="25"/>
        </w:rPr>
        <w:t xml:space="preserve">to make decisions. While great success in a teaching role can be achieved </w:t>
      </w:r>
      <w:r w:rsidR="002E3DAF">
        <w:rPr>
          <w:rFonts w:ascii="Times New Roman" w:hAnsi="Times New Roman"/>
          <w:color w:val="333333"/>
          <w:sz w:val="24"/>
          <w:szCs w:val="25"/>
        </w:rPr>
        <w:t>by</w:t>
      </w:r>
      <w:r w:rsidR="00F605E9">
        <w:rPr>
          <w:rFonts w:ascii="Times New Roman" w:hAnsi="Times New Roman"/>
          <w:color w:val="333333"/>
          <w:sz w:val="24"/>
          <w:szCs w:val="25"/>
        </w:rPr>
        <w:t xml:space="preserve"> non-specialist collectives like Google Search or Wikipedia, mainly due to the huge number of contributors that iron out any outliers, a number of specialist educational tools </w:t>
      </w:r>
      <w:r w:rsidR="002722D1">
        <w:rPr>
          <w:rFonts w:ascii="Times New Roman" w:hAnsi="Times New Roman"/>
          <w:color w:val="333333"/>
          <w:sz w:val="24"/>
          <w:szCs w:val="25"/>
        </w:rPr>
        <w:t xml:space="preserve">deliberately </w:t>
      </w:r>
      <w:r w:rsidR="00F605E9">
        <w:rPr>
          <w:rFonts w:ascii="Times New Roman" w:hAnsi="Times New Roman"/>
          <w:color w:val="333333"/>
          <w:sz w:val="24"/>
          <w:szCs w:val="25"/>
        </w:rPr>
        <w:t>include collective functionality</w:t>
      </w:r>
      <w:r w:rsidR="00001DFF">
        <w:rPr>
          <w:rFonts w:ascii="Times New Roman" w:hAnsi="Times New Roman"/>
          <w:color w:val="333333"/>
          <w:sz w:val="24"/>
          <w:szCs w:val="25"/>
        </w:rPr>
        <w:t xml:space="preserve"> (e.g. </w:t>
      </w:r>
      <w:r w:rsidR="009E115A">
        <w:rPr>
          <w:rFonts w:ascii="Times New Roman" w:hAnsi="Times New Roman"/>
          <w:color w:val="333333"/>
          <w:sz w:val="24"/>
          <w:szCs w:val="25"/>
        </w:rPr>
        <w:fldChar w:fldCharType="begin">
          <w:fldData xml:space="preserve">PEVuZE5vdGU+PENpdGU+PEF1dGhvcj5EcmFjaHNsZXI8L0F1dGhvcj48WWVhcj4yMDA5PC9ZZWFy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</w:fldData>
        </w:fldChar>
      </w:r>
      <w:r w:rsidR="00061A8C">
        <w:rPr>
          <w:rFonts w:ascii="Times New Roman" w:hAnsi="Times New Roman"/>
          <w:color w:val="333333"/>
          <w:sz w:val="24"/>
          <w:szCs w:val="25"/>
        </w:rPr>
        <w:instrText xml:space="preserve"> ADDIN EN.CITE </w:instrText>
      </w:r>
      <w:r w:rsidR="009E115A">
        <w:rPr>
          <w:rFonts w:ascii="Times New Roman" w:hAnsi="Times New Roman"/>
          <w:color w:val="333333"/>
          <w:sz w:val="24"/>
          <w:szCs w:val="25"/>
        </w:rPr>
        <w:fldChar w:fldCharType="begin">
          <w:fldData xml:space="preserve">PEVuZE5vdGU+PENpdGU+PEF1dGhvcj5EcmFjaHNsZXI8L0F1dGhvcj48WWVhcj4yMDA5PC9ZZWFy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</w:fldData>
        </w:fldChar>
      </w:r>
      <w:r w:rsidR="00061A8C">
        <w:rPr>
          <w:rFonts w:ascii="Times New Roman" w:hAnsi="Times New Roman"/>
          <w:color w:val="333333"/>
          <w:sz w:val="24"/>
          <w:szCs w:val="25"/>
        </w:rPr>
        <w:instrText xml:space="preserve"> ADDIN EN.CITE.DATA </w:instrText>
      </w:r>
      <w:r w:rsidR="0033419C" w:rsidRPr="009E115A">
        <w:rPr>
          <w:rFonts w:ascii="Times New Roman" w:hAnsi="Times New Roman"/>
          <w:color w:val="333333"/>
          <w:sz w:val="24"/>
          <w:szCs w:val="25"/>
        </w:rPr>
      </w:r>
      <w:r w:rsidR="009E115A">
        <w:rPr>
          <w:rFonts w:ascii="Times New Roman" w:hAnsi="Times New Roman"/>
          <w:color w:val="333333"/>
          <w:sz w:val="24"/>
          <w:szCs w:val="25"/>
        </w:rPr>
        <w:fldChar w:fldCharType="end"/>
      </w:r>
      <w:r w:rsidR="0033419C" w:rsidRPr="009E115A">
        <w:rPr>
          <w:rFonts w:ascii="Times New Roman" w:hAnsi="Times New Roman"/>
          <w:color w:val="333333"/>
          <w:sz w:val="24"/>
          <w:szCs w:val="25"/>
        </w:rPr>
      </w:r>
      <w:r w:rsidR="009E115A">
        <w:rPr>
          <w:rFonts w:ascii="Times New Roman" w:hAnsi="Times New Roman"/>
          <w:color w:val="333333"/>
          <w:sz w:val="24"/>
          <w:szCs w:val="25"/>
        </w:rPr>
        <w:fldChar w:fldCharType="separate"/>
      </w:r>
      <w:r w:rsidR="00061A8C">
        <w:rPr>
          <w:rFonts w:ascii="Times New Roman" w:hAnsi="Times New Roman"/>
          <w:noProof/>
          <w:color w:val="333333"/>
          <w:sz w:val="24"/>
          <w:szCs w:val="25"/>
        </w:rPr>
        <w:t>(</w:t>
      </w:r>
      <w:hyperlink w:anchor="_ENREF_6" w:tooltip="Drachsler, 2009 #1014" w:history="1">
        <w:r w:rsidR="00BC7212">
          <w:rPr>
            <w:rFonts w:ascii="Times New Roman" w:hAnsi="Times New Roman"/>
            <w:noProof/>
            <w:color w:val="333333"/>
            <w:sz w:val="24"/>
            <w:szCs w:val="25"/>
          </w:rPr>
          <w:t>Drachsler, 2009</w:t>
        </w:r>
      </w:hyperlink>
      <w:r w:rsidR="00061A8C">
        <w:rPr>
          <w:rFonts w:ascii="Times New Roman" w:hAnsi="Times New Roman"/>
          <w:noProof/>
          <w:color w:val="333333"/>
          <w:sz w:val="24"/>
          <w:szCs w:val="25"/>
        </w:rPr>
        <w:t xml:space="preserve">; </w:t>
      </w:r>
      <w:hyperlink w:anchor="_ENREF_9" w:tooltip="Dron, 2000 #52" w:history="1">
        <w:r w:rsidR="00BC7212">
          <w:rPr>
            <w:rFonts w:ascii="Times New Roman" w:hAnsi="Times New Roman"/>
            <w:noProof/>
            <w:color w:val="333333"/>
            <w:sz w:val="24"/>
            <w:szCs w:val="25"/>
          </w:rPr>
          <w:t>Dron, Mitchell, Boyne, &amp; Siviter, 2000</w:t>
        </w:r>
      </w:hyperlink>
      <w:r w:rsidR="00061A8C">
        <w:rPr>
          <w:rFonts w:ascii="Times New Roman" w:hAnsi="Times New Roman"/>
          <w:noProof/>
          <w:color w:val="333333"/>
          <w:sz w:val="24"/>
          <w:szCs w:val="25"/>
        </w:rPr>
        <w:t xml:space="preserve">; </w:t>
      </w:r>
      <w:hyperlink w:anchor="_ENREF_11" w:tooltip="Farzan, 2005 #813" w:history="1">
        <w:r w:rsidR="00BC7212">
          <w:rPr>
            <w:rFonts w:ascii="Times New Roman" w:hAnsi="Times New Roman"/>
            <w:noProof/>
            <w:color w:val="333333"/>
            <w:sz w:val="24"/>
            <w:szCs w:val="25"/>
          </w:rPr>
          <w:t>Farzan &amp; Brusilovsky, 2005</w:t>
        </w:r>
      </w:hyperlink>
      <w:r w:rsidR="00061A8C">
        <w:rPr>
          <w:rFonts w:ascii="Times New Roman" w:hAnsi="Times New Roman"/>
          <w:noProof/>
          <w:color w:val="333333"/>
          <w:sz w:val="24"/>
          <w:szCs w:val="25"/>
        </w:rPr>
        <w:t xml:space="preserve">; </w:t>
      </w:r>
      <w:hyperlink w:anchor="_ENREF_46" w:tooltip="Vassileva, 2004 #485" w:history="1">
        <w:r w:rsidR="00BC7212">
          <w:rPr>
            <w:rFonts w:ascii="Times New Roman" w:hAnsi="Times New Roman"/>
            <w:noProof/>
            <w:color w:val="333333"/>
            <w:sz w:val="24"/>
            <w:szCs w:val="25"/>
          </w:rPr>
          <w:t>Vassileva, 2004</w:t>
        </w:r>
      </w:hyperlink>
      <w:r w:rsidR="00061A8C">
        <w:rPr>
          <w:rFonts w:ascii="Times New Roman" w:hAnsi="Times New Roman"/>
          <w:noProof/>
          <w:color w:val="333333"/>
          <w:sz w:val="24"/>
          <w:szCs w:val="25"/>
        </w:rPr>
        <w:t>)</w:t>
      </w:r>
      <w:r w:rsidR="009E115A">
        <w:rPr>
          <w:rFonts w:ascii="Times New Roman" w:hAnsi="Times New Roman"/>
          <w:color w:val="333333"/>
          <w:sz w:val="24"/>
          <w:szCs w:val="25"/>
        </w:rPr>
        <w:fldChar w:fldCharType="end"/>
      </w:r>
      <w:r w:rsidR="002722D1">
        <w:rPr>
          <w:rFonts w:ascii="Times New Roman" w:hAnsi="Times New Roman"/>
          <w:color w:val="333333"/>
          <w:sz w:val="24"/>
          <w:szCs w:val="25"/>
        </w:rPr>
        <w:t>)</w:t>
      </w:r>
    </w:p>
    <w:p w:rsidR="009C7F39" w:rsidRPr="00074A93" w:rsidRDefault="00412DA9" w:rsidP="00F677C1">
      <w:pPr>
        <w:pStyle w:val="NormalWeb"/>
        <w:shd w:val="clear" w:color="auto" w:fill="FFFFFF"/>
        <w:spacing w:beforeLines="0" w:afterLines="0" w:line="368" w:lineRule="atLeast"/>
        <w:ind w:left="360"/>
        <w:textAlignment w:val="baseline"/>
        <w:rPr>
          <w:rFonts w:ascii="Times New Roman" w:hAnsi="Times New Roman"/>
          <w:color w:val="333333"/>
          <w:sz w:val="24"/>
          <w:szCs w:val="25"/>
        </w:rPr>
      </w:pPr>
      <w:r>
        <w:rPr>
          <w:rFonts w:ascii="Times New Roman" w:hAnsi="Times New Roman"/>
          <w:color w:val="333333"/>
          <w:sz w:val="24"/>
          <w:szCs w:val="25"/>
        </w:rPr>
        <w:t xml:space="preserve">Collectives have particular value </w:t>
      </w:r>
      <w:r w:rsidR="00533A33">
        <w:rPr>
          <w:rFonts w:ascii="Times New Roman" w:hAnsi="Times New Roman"/>
          <w:color w:val="333333"/>
          <w:sz w:val="24"/>
          <w:szCs w:val="25"/>
        </w:rPr>
        <w:t xml:space="preserve">for people learning </w:t>
      </w:r>
      <w:r>
        <w:rPr>
          <w:rFonts w:ascii="Times New Roman" w:hAnsi="Times New Roman"/>
          <w:color w:val="333333"/>
          <w:sz w:val="24"/>
          <w:szCs w:val="25"/>
        </w:rPr>
        <w:t>in sets, helping to overcome the innate lack of trust engendered through anonymity and lack of social connection.</w:t>
      </w:r>
      <w:r w:rsidR="00DB2853" w:rsidRPr="00DB2853" w:rsidDel="00DB2853">
        <w:rPr>
          <w:rFonts w:ascii="Times New Roman" w:hAnsi="Times New Roman"/>
          <w:color w:val="333333"/>
          <w:sz w:val="24"/>
          <w:szCs w:val="25"/>
        </w:rPr>
        <w:t xml:space="preserve"> </w:t>
      </w:r>
      <w:r w:rsidR="00F605E9">
        <w:rPr>
          <w:rFonts w:ascii="Times New Roman" w:hAnsi="Times New Roman"/>
          <w:color w:val="333333"/>
          <w:sz w:val="24"/>
          <w:szCs w:val="25"/>
        </w:rPr>
        <w:t xml:space="preserve">The combined activities and interactions of many people can often provide more reliable recommendations and filtering than even an expert individual teacher </w:t>
      </w:r>
      <w:r w:rsidR="009E115A">
        <w:rPr>
          <w:rFonts w:ascii="Times New Roman" w:hAnsi="Times New Roman"/>
          <w:color w:val="333333"/>
          <w:szCs w:val="25"/>
        </w:rPr>
        <w:fldChar w:fldCharType="begin"/>
      </w:r>
      <w:r w:rsidR="00061A8C">
        <w:rPr>
          <w:rFonts w:ascii="Times New Roman" w:hAnsi="Times New Roman"/>
          <w:color w:val="333333"/>
          <w:szCs w:val="25"/>
        </w:rPr>
        <w:instrText xml:space="preserve"> ADDIN EN.CITE &lt;EndNote&gt;&lt;Cite&gt;&lt;Author&gt;Page&lt;/Author&gt;&lt;Year&gt;2008&lt;/Year&gt;&lt;RecNum&gt;1526&lt;/RecNum&gt;&lt;DisplayText&gt;(Page, 2008)&lt;/DisplayText&gt;&lt;record&gt;&lt;rec-number&gt;1526&lt;/rec-number&gt;&lt;foreign-keys&gt;&lt;key app="EN" db-id="9xtp2exx0rpzt5e29tmxsx21rtepar2tpvvv"&gt;1526&lt;/key&gt;&lt;/foreign-keys&gt;&lt;ref-type name="Book"&gt;6&lt;/ref-type&gt;&lt;contributors&gt;&lt;authors&gt;&lt;author&gt;Page, Scott E.&lt;/author&gt;&lt;/authors&gt;&lt;/contributors&gt;&lt;titles&gt;&lt;title&gt;The Difference: How the Power of Diversity Creates Better Groups, Firms, Schools, and Societies (New Edition)&lt;/title&gt;&lt;/titles&gt;&lt;edition&gt;Kindle&lt;/edition&gt;&lt;dates&gt;&lt;year&gt;2008&lt;/year&gt;&lt;/dates&gt;&lt;publisher&gt;Princeton University Press&lt;/publisher&gt;&lt;isbn&gt;0691138540&lt;/isbn&gt;&lt;urls&gt;&lt;/urls&gt;&lt;/record&gt;&lt;/Cite&gt;&lt;/EndNote&gt;</w:instrText>
      </w:r>
      <w:r w:rsidR="009E115A">
        <w:rPr>
          <w:rFonts w:ascii="Times New Roman" w:hAnsi="Times New Roman"/>
          <w:color w:val="333333"/>
          <w:szCs w:val="25"/>
        </w:rPr>
        <w:fldChar w:fldCharType="separate"/>
      </w:r>
      <w:r w:rsidR="00061A8C" w:rsidRPr="00061A8C">
        <w:rPr>
          <w:rFonts w:ascii="Times New Roman" w:hAnsi="Times New Roman"/>
          <w:noProof/>
          <w:color w:val="333333"/>
          <w:sz w:val="24"/>
          <w:szCs w:val="25"/>
        </w:rPr>
        <w:t>(</w:t>
      </w:r>
      <w:hyperlink w:anchor="_ENREF_32" w:tooltip="Page, 2008 #1526" w:history="1">
        <w:r w:rsidR="00BC7212" w:rsidRPr="00061A8C">
          <w:rPr>
            <w:rFonts w:ascii="Times New Roman" w:hAnsi="Times New Roman"/>
            <w:noProof/>
            <w:color w:val="333333"/>
            <w:sz w:val="24"/>
            <w:szCs w:val="25"/>
          </w:rPr>
          <w:t>Page, 2008</w:t>
        </w:r>
      </w:hyperlink>
      <w:r w:rsidR="00061A8C" w:rsidRPr="00061A8C">
        <w:rPr>
          <w:rFonts w:ascii="Times New Roman" w:hAnsi="Times New Roman"/>
          <w:noProof/>
          <w:color w:val="333333"/>
          <w:sz w:val="24"/>
          <w:szCs w:val="25"/>
        </w:rPr>
        <w:t>)</w:t>
      </w:r>
      <w:r w:rsidR="009E115A">
        <w:rPr>
          <w:rFonts w:ascii="Times New Roman" w:hAnsi="Times New Roman"/>
          <w:color w:val="333333"/>
          <w:szCs w:val="25"/>
        </w:rPr>
        <w:fldChar w:fldCharType="end"/>
      </w:r>
      <w:r w:rsidR="002722D1">
        <w:rPr>
          <w:rFonts w:ascii="Times New Roman" w:hAnsi="Times New Roman"/>
          <w:color w:val="333333"/>
          <w:sz w:val="24"/>
          <w:szCs w:val="25"/>
        </w:rPr>
        <w:t xml:space="preserve"> </w:t>
      </w:r>
      <w:r w:rsidR="00F605E9">
        <w:rPr>
          <w:rFonts w:ascii="Times New Roman" w:hAnsi="Times New Roman"/>
          <w:color w:val="333333"/>
          <w:sz w:val="24"/>
          <w:szCs w:val="25"/>
        </w:rPr>
        <w:t xml:space="preserve">albeit without the personal connection of a real human being. </w:t>
      </w:r>
      <w:r w:rsidR="009B2E23">
        <w:rPr>
          <w:rFonts w:ascii="Times New Roman" w:hAnsi="Times New Roman"/>
          <w:color w:val="333333"/>
          <w:sz w:val="24"/>
          <w:szCs w:val="25"/>
        </w:rPr>
        <w:t>Some collectives can supply not just filtering and recommendation but discovery – crowd-sourced approaches to creating resources such as those used on Github, for example, leverage crowd creativity as well as crowd wisdom to produce better, higher quality output than traditional teams or individuals can achieve</w:t>
      </w:r>
      <w:r w:rsidR="002E3DAF">
        <w:rPr>
          <w:rFonts w:ascii="Times New Roman" w:hAnsi="Times New Roman"/>
          <w:color w:val="333333"/>
          <w:sz w:val="24"/>
          <w:szCs w:val="25"/>
        </w:rPr>
        <w:t xml:space="preserve"> alone</w:t>
      </w:r>
      <w:r w:rsidR="009B2E23">
        <w:rPr>
          <w:rFonts w:ascii="Times New Roman" w:hAnsi="Times New Roman"/>
          <w:color w:val="333333"/>
          <w:sz w:val="24"/>
          <w:szCs w:val="25"/>
        </w:rPr>
        <w:t>.</w:t>
      </w:r>
      <w:r w:rsidR="00F605E9">
        <w:rPr>
          <w:rFonts w:ascii="Times New Roman" w:hAnsi="Times New Roman"/>
          <w:color w:val="333333"/>
          <w:sz w:val="24"/>
          <w:szCs w:val="25"/>
        </w:rPr>
        <w:t xml:space="preserve"> Most social networking tools make extensive use of collectives to identify individuals that members may know, thus helping to build learning networks, if that is what </w:t>
      </w:r>
      <w:proofErr w:type="gramStart"/>
      <w:r w:rsidR="00F605E9">
        <w:rPr>
          <w:rFonts w:ascii="Times New Roman" w:hAnsi="Times New Roman"/>
          <w:color w:val="333333"/>
          <w:sz w:val="24"/>
          <w:szCs w:val="25"/>
        </w:rPr>
        <w:t>the network</w:t>
      </w:r>
      <w:r w:rsidR="002E3DAF">
        <w:rPr>
          <w:rFonts w:ascii="Times New Roman" w:hAnsi="Times New Roman"/>
          <w:color w:val="333333"/>
          <w:sz w:val="24"/>
          <w:szCs w:val="25"/>
        </w:rPr>
        <w:t>’</w:t>
      </w:r>
      <w:r w:rsidR="00F605E9">
        <w:rPr>
          <w:rFonts w:ascii="Times New Roman" w:hAnsi="Times New Roman"/>
          <w:color w:val="333333"/>
          <w:sz w:val="24"/>
          <w:szCs w:val="25"/>
        </w:rPr>
        <w:t>s purpose is deemed by its makers or its users to be</w:t>
      </w:r>
      <w:proofErr w:type="gramEnd"/>
      <w:r w:rsidR="00F605E9">
        <w:rPr>
          <w:rFonts w:ascii="Times New Roman" w:hAnsi="Times New Roman"/>
          <w:color w:val="333333"/>
          <w:sz w:val="24"/>
          <w:szCs w:val="25"/>
        </w:rPr>
        <w:t>.</w:t>
      </w:r>
      <w:r w:rsidR="00533A33">
        <w:rPr>
          <w:rFonts w:ascii="Times New Roman" w:hAnsi="Times New Roman"/>
          <w:color w:val="333333"/>
          <w:sz w:val="24"/>
          <w:szCs w:val="25"/>
        </w:rPr>
        <w:t xml:space="preserve"> There are, currently, some limits to the extent to which a collective can take the place of an expert teacher. While there have been some interesting attempts to provide sequences of activitie</w:t>
      </w:r>
      <w:r w:rsidR="002722D1">
        <w:rPr>
          <w:rFonts w:ascii="Times New Roman" w:hAnsi="Times New Roman"/>
          <w:color w:val="333333"/>
          <w:sz w:val="24"/>
          <w:szCs w:val="25"/>
        </w:rPr>
        <w:t xml:space="preserve">s in constrained settings (e.g. </w:t>
      </w:r>
      <w:r w:rsidR="009E115A">
        <w:rPr>
          <w:rFonts w:ascii="Times New Roman" w:hAnsi="Times New Roman"/>
          <w:color w:val="333333"/>
          <w:szCs w:val="25"/>
        </w:rPr>
        <w:fldChar w:fldCharType="begin"/>
      </w:r>
      <w:r w:rsidR="002722D1">
        <w:rPr>
          <w:rFonts w:ascii="Times New Roman" w:hAnsi="Times New Roman"/>
          <w:color w:val="333333"/>
          <w:sz w:val="24"/>
          <w:szCs w:val="25"/>
        </w:rPr>
        <w:instrText xml:space="preserve"> ADDIN EN.CITE &lt;EndNote&gt;&lt;Cite&gt;&lt;Author&gt;Hummel&lt;/Author&gt;&lt;Year&gt;2007&lt;/Year&gt;&lt;RecNum&gt;1476&lt;/RecNum&gt;&lt;DisplayText&gt;(Hummel et al., 2007)&lt;/DisplayText&gt;&lt;record&gt;&lt;rec-number&gt;1476&lt;/rec-number&gt;&lt;foreign-keys&gt;&lt;key app="EN" db-id="9xtp2exx0rpzt5e29tmxsx21rtepar2tpvvv"&gt;1476&lt;/key&gt;&lt;/foreign-keys&gt;&lt;ref-type name="Journal Article"&gt;17&lt;/ref-type&gt;&lt;contributors&gt;&lt;authors&gt;&lt;author&gt;Hummel, Hans G. K.&lt;/author&gt;&lt;author&gt;Van Den Berg, Bert&lt;/author&gt;&lt;author&gt;Berlanga, Adriana J.&lt;/author&gt;&lt;author&gt;Drachsler, Hendrik&lt;/author&gt;&lt;author&gt;Janssen, Jose&lt;/author&gt;&lt;author&gt;Nadolski, Rob&lt;/author&gt;&lt;author&gt;Koper, Rob&lt;/author&gt;&lt;/authors&gt;&lt;/contributors&gt;&lt;titles&gt;&lt;title&gt;Combining social-based and information-based approaches for personalised recommendation on sequencing learning activities&lt;/title&gt;&lt;secondary-title&gt;International Journal of Learning Technology&lt;/secondary-title&gt;&lt;/titles&gt;&lt;periodical&gt;&lt;full-title&gt;International Journal of Learning Technology&lt;/full-title&gt;&lt;/periodical&gt;&lt;pages&gt;152-168&lt;/pages&gt;&lt;volume&gt;3&lt;/volume&gt;&lt;number&gt;2&lt;/number&gt;&lt;dates&gt;&lt;year&gt;2007&lt;/year&gt;&lt;/dates&gt;&lt;urls&gt;&lt;related-urls&gt;&lt;url&gt;http://inderscience.metapress.com/content/A1302V75036X4H02&lt;/url&gt;&lt;/related-urls&gt;&lt;/urls&gt;&lt;/record&gt;&lt;/Cite&gt;&lt;/EndNote&gt;</w:instrText>
      </w:r>
      <w:r w:rsidR="009E115A">
        <w:rPr>
          <w:rFonts w:ascii="Times New Roman" w:hAnsi="Times New Roman"/>
          <w:color w:val="333333"/>
          <w:szCs w:val="25"/>
        </w:rPr>
        <w:fldChar w:fldCharType="separate"/>
      </w:r>
      <w:hyperlink w:anchor="_ENREF_18" w:tooltip="Hummel, 2007 #1476" w:history="1">
        <w:r w:rsidR="00BC7212">
          <w:rPr>
            <w:rFonts w:ascii="Times New Roman" w:hAnsi="Times New Roman"/>
            <w:noProof/>
            <w:color w:val="333333"/>
            <w:sz w:val="24"/>
            <w:szCs w:val="25"/>
          </w:rPr>
          <w:t>Hummel et al., 2007</w:t>
        </w:r>
      </w:hyperlink>
      <w:r w:rsidR="002722D1">
        <w:rPr>
          <w:rFonts w:ascii="Times New Roman" w:hAnsi="Times New Roman"/>
          <w:noProof/>
          <w:color w:val="333333"/>
          <w:sz w:val="24"/>
          <w:szCs w:val="25"/>
        </w:rPr>
        <w:t>)</w:t>
      </w:r>
      <w:r w:rsidR="009E115A">
        <w:rPr>
          <w:rFonts w:ascii="Times New Roman" w:hAnsi="Times New Roman"/>
          <w:color w:val="333333"/>
          <w:szCs w:val="25"/>
        </w:rPr>
        <w:fldChar w:fldCharType="end"/>
      </w:r>
      <w:r w:rsidR="00533A33">
        <w:rPr>
          <w:rFonts w:ascii="Times New Roman" w:hAnsi="Times New Roman"/>
          <w:color w:val="333333"/>
          <w:sz w:val="24"/>
          <w:szCs w:val="25"/>
        </w:rPr>
        <w:t xml:space="preserve">, collectives tend to be poor at planning paths and curricula: using most collectives tends to be like riding a wave, responding to whatever the collective decides would next be useful. Collectives are not even close to providing even a rough simulacrum of social presence: though composed of the actions of people, they are not human and do not behave like humans. </w:t>
      </w:r>
    </w:p>
    <w:p w:rsidR="009C7F39" w:rsidRDefault="00F605E9" w:rsidP="00F677C1">
      <w:pPr>
        <w:pStyle w:val="NormalWeb"/>
        <w:shd w:val="clear" w:color="auto" w:fill="FFFFFF"/>
        <w:spacing w:beforeLines="0" w:afterLines="0" w:line="368" w:lineRule="atLeast"/>
        <w:ind w:left="360"/>
        <w:textAlignment w:val="baseline"/>
        <w:rPr>
          <w:rFonts w:ascii="Times New Roman" w:hAnsi="Times New Roman"/>
          <w:color w:val="333333"/>
          <w:sz w:val="24"/>
          <w:szCs w:val="25"/>
        </w:rPr>
      </w:pPr>
      <w:r>
        <w:rPr>
          <w:rFonts w:ascii="Times New Roman" w:hAnsi="Times New Roman"/>
          <w:color w:val="333333"/>
          <w:sz w:val="24"/>
          <w:szCs w:val="25"/>
        </w:rPr>
        <w:t>Collectives are susceptible to a range of problems. The Matthew Effect, in which the rich get richer while the poor get poorer, can magnify errors or propagate sub-optimal practices or resources</w:t>
      </w:r>
      <w:r w:rsidR="002722D1">
        <w:rPr>
          <w:rFonts w:ascii="Times New Roman" w:hAnsi="Times New Roman"/>
          <w:color w:val="333333"/>
          <w:sz w:val="24"/>
          <w:szCs w:val="25"/>
        </w:rPr>
        <w:t xml:space="preserve"> </w:t>
      </w:r>
      <w:r w:rsidR="009E115A">
        <w:rPr>
          <w:rFonts w:ascii="Times New Roman" w:hAnsi="Times New Roman"/>
          <w:color w:val="333333"/>
          <w:sz w:val="24"/>
          <w:szCs w:val="25"/>
        </w:rPr>
        <w:fldChar w:fldCharType="begin"/>
      </w:r>
      <w:r w:rsidR="002722D1">
        <w:rPr>
          <w:rFonts w:ascii="Times New Roman" w:hAnsi="Times New Roman"/>
          <w:color w:val="333333"/>
          <w:sz w:val="24"/>
          <w:szCs w:val="25"/>
        </w:rPr>
        <w:instrText xml:space="preserve"> ADDIN EN.CITE &lt;EndNote&gt;&lt;Cite&gt;&lt;Author&gt;Merton&lt;/Author&gt;&lt;Year&gt;1968&lt;/Year&gt;&lt;RecNum&gt;1492&lt;/RecNum&gt;&lt;DisplayText&gt;(Merton, 1968)&lt;/DisplayText&gt;&lt;record&gt;&lt;rec-number&gt;1492&lt;/rec-number&gt;&lt;foreign-keys&gt;&lt;key app="EN" db-id="9xtp2exx0rpzt5e29tmxsx21rtepar2tpvvv"&gt;1492&lt;/key&gt;&lt;/foreign-keys&gt;&lt;ref-type name="Book"&gt;6&lt;/ref-type&gt;&lt;contributors&gt;&lt;authors&gt;&lt;author&gt;Merton, R.K.&lt;/author&gt;&lt;/authors&gt;&lt;/contributors&gt;&lt;titles&gt;&lt;title&gt;The Matthew Effect in Science: The Reward and Communication Systems of Science Are Considered&lt;/title&gt;&lt;/titles&gt;&lt;dates&gt;&lt;year&gt;1968&lt;/year&gt;&lt;/dates&gt;&lt;urls&gt;&lt;related-urls&gt;&lt;url&gt;http://books.google.ca/books?id=JPsDcgAACAAJ&lt;/url&gt;&lt;/related-urls&gt;&lt;/urls&gt;&lt;/record&gt;&lt;/Cite&gt;&lt;/EndNote&gt;</w:instrText>
      </w:r>
      <w:r w:rsidR="009E115A">
        <w:rPr>
          <w:rFonts w:ascii="Times New Roman" w:hAnsi="Times New Roman"/>
          <w:color w:val="333333"/>
          <w:sz w:val="24"/>
          <w:szCs w:val="25"/>
        </w:rPr>
        <w:fldChar w:fldCharType="separate"/>
      </w:r>
      <w:r w:rsidR="002722D1">
        <w:rPr>
          <w:rFonts w:ascii="Times New Roman" w:hAnsi="Times New Roman"/>
          <w:noProof/>
          <w:color w:val="333333"/>
          <w:sz w:val="24"/>
          <w:szCs w:val="25"/>
        </w:rPr>
        <w:t>(</w:t>
      </w:r>
      <w:hyperlink w:anchor="_ENREF_24" w:tooltip="Merton, 1968 #1492" w:history="1">
        <w:r w:rsidR="00BC7212">
          <w:rPr>
            <w:rFonts w:ascii="Times New Roman" w:hAnsi="Times New Roman"/>
            <w:noProof/>
            <w:color w:val="333333"/>
            <w:sz w:val="24"/>
            <w:szCs w:val="25"/>
          </w:rPr>
          <w:t>Merton, 1968</w:t>
        </w:r>
      </w:hyperlink>
      <w:r w:rsidR="002722D1">
        <w:rPr>
          <w:rFonts w:ascii="Times New Roman" w:hAnsi="Times New Roman"/>
          <w:noProof/>
          <w:color w:val="333333"/>
          <w:sz w:val="24"/>
          <w:szCs w:val="25"/>
        </w:rPr>
        <w:t>)</w:t>
      </w:r>
      <w:r w:rsidR="009E115A">
        <w:rPr>
          <w:rFonts w:ascii="Times New Roman" w:hAnsi="Times New Roman"/>
          <w:color w:val="333333"/>
          <w:sz w:val="24"/>
          <w:szCs w:val="25"/>
        </w:rPr>
        <w:fldChar w:fldCharType="end"/>
      </w:r>
      <w:r>
        <w:rPr>
          <w:rFonts w:ascii="Times New Roman" w:hAnsi="Times New Roman"/>
          <w:color w:val="333333"/>
          <w:sz w:val="24"/>
          <w:szCs w:val="25"/>
        </w:rPr>
        <w:t>.</w:t>
      </w:r>
      <w:r w:rsidR="004D0E2F">
        <w:rPr>
          <w:rFonts w:ascii="Times New Roman" w:hAnsi="Times New Roman"/>
          <w:color w:val="333333"/>
          <w:sz w:val="24"/>
          <w:szCs w:val="25"/>
        </w:rPr>
        <w:t xml:space="preserve"> Similarly,</w:t>
      </w:r>
      <w:r>
        <w:rPr>
          <w:rFonts w:ascii="Times New Roman" w:hAnsi="Times New Roman"/>
          <w:color w:val="333333"/>
          <w:sz w:val="24"/>
          <w:szCs w:val="25"/>
        </w:rPr>
        <w:t xml:space="preserve"> </w:t>
      </w:r>
      <w:r w:rsidR="004D0E2F">
        <w:rPr>
          <w:rFonts w:ascii="Times New Roman" w:hAnsi="Times New Roman"/>
          <w:color w:val="333333"/>
          <w:sz w:val="24"/>
          <w:szCs w:val="25"/>
        </w:rPr>
        <w:t>f</w:t>
      </w:r>
      <w:r>
        <w:rPr>
          <w:rFonts w:ascii="Times New Roman" w:hAnsi="Times New Roman"/>
          <w:color w:val="333333"/>
          <w:sz w:val="24"/>
          <w:szCs w:val="25"/>
        </w:rPr>
        <w:t>ilter bubbles that result from systems shaping themselves to perceived user needs</w:t>
      </w:r>
      <w:r w:rsidR="004D0E2F">
        <w:rPr>
          <w:rFonts w:ascii="Times New Roman" w:hAnsi="Times New Roman"/>
          <w:color w:val="333333"/>
          <w:sz w:val="24"/>
          <w:szCs w:val="25"/>
        </w:rPr>
        <w:t>, as can be found in collaborative filtering systems</w:t>
      </w:r>
      <w:r w:rsidR="002722D1">
        <w:rPr>
          <w:rFonts w:ascii="Times New Roman" w:hAnsi="Times New Roman"/>
          <w:color w:val="333333"/>
          <w:sz w:val="24"/>
          <w:szCs w:val="25"/>
        </w:rPr>
        <w:t xml:space="preserve"> </w:t>
      </w:r>
      <w:r w:rsidR="009E115A">
        <w:rPr>
          <w:rFonts w:ascii="Times New Roman" w:hAnsi="Times New Roman"/>
          <w:color w:val="333333"/>
          <w:sz w:val="24"/>
          <w:szCs w:val="25"/>
        </w:rPr>
        <w:fldChar w:fldCharType="begin"/>
      </w:r>
      <w:r w:rsidR="002722D1">
        <w:rPr>
          <w:rFonts w:ascii="Times New Roman" w:hAnsi="Times New Roman"/>
          <w:color w:val="333333"/>
          <w:sz w:val="24"/>
          <w:szCs w:val="25"/>
        </w:rPr>
        <w:instrText xml:space="preserve"> ADDIN EN.CITE &lt;EndNote&gt;&lt;Cite&gt;&lt;Author&gt;Pariser&lt;/Author&gt;&lt;Year&gt;2011&lt;/Year&gt;&lt;RecNum&gt;1409&lt;/RecNum&gt;&lt;DisplayText&gt;(Pariser, 2011)&lt;/DisplayText&gt;&lt;record&gt;&lt;rec-number&gt;1409&lt;/rec-number&gt;&lt;foreign-keys&gt;&lt;key app="EN" db-id="9xtp2exx0rpzt5e29tmxsx21rtepar2tpvvv"&gt;1409&lt;/key&gt;&lt;/foreign-keys&gt;&lt;ref-type name="Book"&gt;6&lt;/ref-type&gt;&lt;contributors&gt;&lt;authors&gt;&lt;author&gt;Eli Pariser&lt;/author&gt;&lt;/authors&gt;&lt;/contributors&gt;&lt;titles&gt;&lt;title&gt;The filter bubble : what the Internet is hiding from you&lt;/title&gt;&lt;/titles&gt;&lt;edition&gt;Kindle&lt;/edition&gt;&lt;dates&gt;&lt;year&gt;2011&lt;/year&gt;&lt;/dates&gt;&lt;pub-location&gt;New York&lt;/pub-location&gt;&lt;publisher&gt;Penguin&lt;/publisher&gt;&lt;urls&gt;&lt;/urls&gt;&lt;/record&gt;&lt;/Cite&gt;&lt;/EndNote&gt;</w:instrText>
      </w:r>
      <w:r w:rsidR="009E115A">
        <w:rPr>
          <w:rFonts w:ascii="Times New Roman" w:hAnsi="Times New Roman"/>
          <w:color w:val="333333"/>
          <w:sz w:val="24"/>
          <w:szCs w:val="25"/>
        </w:rPr>
        <w:fldChar w:fldCharType="separate"/>
      </w:r>
      <w:r w:rsidR="002722D1">
        <w:rPr>
          <w:rFonts w:ascii="Times New Roman" w:hAnsi="Times New Roman"/>
          <w:noProof/>
          <w:color w:val="333333"/>
          <w:sz w:val="24"/>
          <w:szCs w:val="25"/>
        </w:rPr>
        <w:t>(</w:t>
      </w:r>
      <w:hyperlink w:anchor="_ENREF_34" w:tooltip="Pariser, 2011 #1409" w:history="1">
        <w:r w:rsidR="00BC7212">
          <w:rPr>
            <w:rFonts w:ascii="Times New Roman" w:hAnsi="Times New Roman"/>
            <w:noProof/>
            <w:color w:val="333333"/>
            <w:sz w:val="24"/>
            <w:szCs w:val="25"/>
          </w:rPr>
          <w:t>Pariser, 2011</w:t>
        </w:r>
      </w:hyperlink>
      <w:r w:rsidR="002722D1">
        <w:rPr>
          <w:rFonts w:ascii="Times New Roman" w:hAnsi="Times New Roman"/>
          <w:noProof/>
          <w:color w:val="333333"/>
          <w:sz w:val="24"/>
          <w:szCs w:val="25"/>
        </w:rPr>
        <w:t>)</w:t>
      </w:r>
      <w:r w:rsidR="009E115A">
        <w:rPr>
          <w:rFonts w:ascii="Times New Roman" w:hAnsi="Times New Roman"/>
          <w:color w:val="333333"/>
          <w:sz w:val="24"/>
          <w:szCs w:val="25"/>
        </w:rPr>
        <w:fldChar w:fldCharType="end"/>
      </w:r>
      <w:r w:rsidR="004D0E2F">
        <w:rPr>
          <w:rFonts w:ascii="Times New Roman" w:hAnsi="Times New Roman"/>
          <w:color w:val="333333"/>
          <w:sz w:val="24"/>
          <w:szCs w:val="25"/>
        </w:rPr>
        <w:t>,</w:t>
      </w:r>
      <w:r>
        <w:rPr>
          <w:rFonts w:ascii="Times New Roman" w:hAnsi="Times New Roman"/>
          <w:color w:val="333333"/>
          <w:sz w:val="24"/>
          <w:szCs w:val="25"/>
        </w:rPr>
        <w:t xml:space="preserve"> can be particularly harmful for learners, whose needs, by definition, constantly change. Concerted attack, such as edit wars on Wikipedia or the effects of Google Bombing (concerted efforts by large sets or networks of individuals to influence results) on Google search, can reduce trust. </w:t>
      </w:r>
      <w:r w:rsidR="00533A33">
        <w:rPr>
          <w:rFonts w:ascii="Times New Roman" w:hAnsi="Times New Roman"/>
          <w:color w:val="333333"/>
          <w:sz w:val="24"/>
          <w:szCs w:val="25"/>
        </w:rPr>
        <w:t xml:space="preserve">Finally, collectives are only as smart as the combination of algorithms, human or machine, that they employ. Collective intelligence is not directly proportional to the intelligence of its parts and, in many cases, can display a lot less intelligence. </w:t>
      </w:r>
      <w:r w:rsidR="004D0E2F">
        <w:rPr>
          <w:rFonts w:ascii="Times New Roman" w:hAnsi="Times New Roman"/>
          <w:color w:val="333333"/>
          <w:sz w:val="24"/>
          <w:szCs w:val="25"/>
        </w:rPr>
        <w:t>It is beyond the scope of this paper to discuss the technical solutions to these problems but, suffice to say, it is easy to make use of crowd wisdom but even easier to suffer from mob stupidity.</w:t>
      </w:r>
      <w:r w:rsidR="002E3DAF">
        <w:rPr>
          <w:rFonts w:ascii="Times New Roman" w:hAnsi="Times New Roman"/>
          <w:color w:val="333333"/>
          <w:sz w:val="24"/>
          <w:szCs w:val="25"/>
        </w:rPr>
        <w:t xml:space="preserve"> Despite this, as the success of Google, Wikipedia, Q&amp;A sites like Slashdot or Stackoverload, recommenders of books like Amazon or educational paper recommenders like academia.edu show, collectives can be powerful tools for educators and learners alike. </w:t>
      </w:r>
    </w:p>
    <w:p w:rsidR="007B6D2D" w:rsidRPr="007B6D2D" w:rsidRDefault="007B6D2D" w:rsidP="007B6D2D">
      <w:pPr>
        <w:pStyle w:val="NormalWeb"/>
        <w:shd w:val="clear" w:color="auto" w:fill="FFFFFF"/>
        <w:spacing w:beforeLines="0" w:afterLines="0" w:line="368" w:lineRule="atLeast"/>
        <w:ind w:left="360"/>
        <w:textAlignment w:val="baseline"/>
        <w:rPr>
          <w:rFonts w:ascii="Times New Roman" w:hAnsi="Times New Roman"/>
          <w:b/>
          <w:color w:val="333333"/>
          <w:sz w:val="24"/>
          <w:szCs w:val="25"/>
        </w:rPr>
      </w:pPr>
      <w:r w:rsidRPr="007B6D2D">
        <w:rPr>
          <w:rFonts w:ascii="Times New Roman" w:hAnsi="Times New Roman"/>
          <w:b/>
          <w:color w:val="333333"/>
          <w:sz w:val="24"/>
          <w:szCs w:val="25"/>
        </w:rPr>
        <w:t>Athabasca Landing</w:t>
      </w:r>
    </w:p>
    <w:p w:rsidR="009C7F39" w:rsidRPr="00074A93" w:rsidRDefault="005B06C9" w:rsidP="007B6D2D">
      <w:pPr>
        <w:pStyle w:val="NormalWeb"/>
        <w:shd w:val="clear" w:color="auto" w:fill="FFFFFF"/>
        <w:spacing w:beforeLines="0" w:afterLines="0" w:line="368" w:lineRule="atLeast"/>
        <w:ind w:left="360"/>
        <w:textAlignment w:val="baseline"/>
        <w:rPr>
          <w:rFonts w:ascii="Times New Roman" w:hAnsi="Times New Roman"/>
          <w:color w:val="333333"/>
          <w:sz w:val="24"/>
          <w:szCs w:val="25"/>
        </w:rPr>
      </w:pPr>
      <w:r w:rsidRPr="00074A93">
        <w:rPr>
          <w:rFonts w:ascii="Times New Roman" w:hAnsi="Times New Roman"/>
          <w:color w:val="333333"/>
          <w:sz w:val="24"/>
          <w:szCs w:val="25"/>
        </w:rPr>
        <w:tab/>
      </w:r>
      <w:r w:rsidR="00061A8C">
        <w:rPr>
          <w:rFonts w:ascii="Times New Roman" w:hAnsi="Times New Roman"/>
          <w:color w:val="333333"/>
          <w:sz w:val="24"/>
          <w:szCs w:val="25"/>
        </w:rPr>
        <w:t xml:space="preserve">We end this article with a description of an open source online learning system that serves as a testbed and idea generator for the </w:t>
      </w:r>
      <w:r w:rsidR="007B6D2D">
        <w:rPr>
          <w:rFonts w:ascii="Times New Roman" w:hAnsi="Times New Roman"/>
          <w:color w:val="333333"/>
          <w:sz w:val="24"/>
          <w:szCs w:val="25"/>
        </w:rPr>
        <w:t xml:space="preserve">learning ideas developed earlier. </w:t>
      </w:r>
      <w:r w:rsidRPr="00074A93">
        <w:rPr>
          <w:rFonts w:ascii="Times New Roman" w:hAnsi="Times New Roman"/>
          <w:color w:val="333333"/>
          <w:sz w:val="24"/>
          <w:szCs w:val="25"/>
        </w:rPr>
        <w:t xml:space="preserve">For the </w:t>
      </w:r>
      <w:r>
        <w:rPr>
          <w:rFonts w:ascii="Times New Roman" w:hAnsi="Times New Roman"/>
          <w:color w:val="333333"/>
          <w:sz w:val="24"/>
          <w:szCs w:val="25"/>
        </w:rPr>
        <w:t>past</w:t>
      </w:r>
      <w:r w:rsidRPr="00074A93">
        <w:rPr>
          <w:rFonts w:ascii="Times New Roman" w:hAnsi="Times New Roman"/>
          <w:color w:val="333333"/>
          <w:sz w:val="24"/>
          <w:szCs w:val="25"/>
        </w:rPr>
        <w:t xml:space="preserve"> three years</w:t>
      </w:r>
      <w:r>
        <w:rPr>
          <w:rFonts w:ascii="Times New Roman" w:hAnsi="Times New Roman"/>
          <w:color w:val="333333"/>
          <w:sz w:val="24"/>
          <w:szCs w:val="25"/>
        </w:rPr>
        <w:t xml:space="preserve"> we have been developing an institutionally </w:t>
      </w:r>
      <w:r w:rsidRPr="00074A93">
        <w:rPr>
          <w:rFonts w:ascii="Times New Roman" w:hAnsi="Times New Roman"/>
          <w:color w:val="333333"/>
          <w:sz w:val="24"/>
          <w:szCs w:val="25"/>
        </w:rPr>
        <w:t xml:space="preserve">hosted networking system based on the </w:t>
      </w:r>
      <w:r>
        <w:rPr>
          <w:rFonts w:ascii="Times New Roman" w:hAnsi="Times New Roman"/>
          <w:color w:val="333333"/>
          <w:sz w:val="24"/>
          <w:szCs w:val="25"/>
        </w:rPr>
        <w:t>open source E</w:t>
      </w:r>
      <w:r w:rsidRPr="00074A93">
        <w:rPr>
          <w:rFonts w:ascii="Times New Roman" w:hAnsi="Times New Roman"/>
          <w:color w:val="333333"/>
          <w:sz w:val="24"/>
          <w:szCs w:val="25"/>
        </w:rPr>
        <w:t>lgg platform</w:t>
      </w:r>
      <w:r>
        <w:rPr>
          <w:rFonts w:ascii="Times New Roman" w:hAnsi="Times New Roman"/>
          <w:color w:val="333333"/>
          <w:sz w:val="24"/>
          <w:szCs w:val="25"/>
        </w:rPr>
        <w:t xml:space="preserve"> (elgg.org)</w:t>
      </w:r>
      <w:r w:rsidRPr="00074A93">
        <w:rPr>
          <w:rFonts w:ascii="Times New Roman" w:hAnsi="Times New Roman"/>
          <w:color w:val="333333"/>
          <w:sz w:val="24"/>
          <w:szCs w:val="25"/>
        </w:rPr>
        <w:t xml:space="preserve">. This system is used both to support classes and more widely spread </w:t>
      </w:r>
      <w:r>
        <w:rPr>
          <w:rFonts w:ascii="Times New Roman" w:hAnsi="Times New Roman"/>
          <w:color w:val="333333"/>
          <w:sz w:val="24"/>
          <w:szCs w:val="25"/>
        </w:rPr>
        <w:t>‘learning beyond the course’. In addition the system is used</w:t>
      </w:r>
      <w:r w:rsidRPr="00074A93">
        <w:rPr>
          <w:rFonts w:ascii="Times New Roman" w:hAnsi="Times New Roman"/>
          <w:color w:val="333333"/>
          <w:sz w:val="24"/>
          <w:szCs w:val="25"/>
        </w:rPr>
        <w:t xml:space="preserve"> to support user controlled network building by students, faculty and staff at our universities</w:t>
      </w:r>
      <w:r w:rsidR="002722D1">
        <w:rPr>
          <w:rFonts w:ascii="Times New Roman" w:hAnsi="Times New Roman"/>
          <w:color w:val="333333"/>
          <w:sz w:val="24"/>
          <w:szCs w:val="25"/>
        </w:rPr>
        <w:t xml:space="preserve"> and to make serendipitous discoveries of useful shared learning content and people with whom to learn more likely</w:t>
      </w:r>
      <w:r w:rsidRPr="00074A93">
        <w:rPr>
          <w:rFonts w:ascii="Times New Roman" w:hAnsi="Times New Roman"/>
          <w:color w:val="333333"/>
          <w:sz w:val="24"/>
          <w:szCs w:val="25"/>
        </w:rPr>
        <w:t>.</w:t>
      </w:r>
      <w:r>
        <w:rPr>
          <w:rFonts w:ascii="Times New Roman" w:hAnsi="Times New Roman"/>
          <w:color w:val="333333"/>
          <w:sz w:val="24"/>
          <w:szCs w:val="25"/>
        </w:rPr>
        <w:t xml:space="preserve"> It supports all four o</w:t>
      </w:r>
      <w:r w:rsidR="002722D1">
        <w:rPr>
          <w:rFonts w:ascii="Times New Roman" w:hAnsi="Times New Roman"/>
          <w:color w:val="333333"/>
          <w:sz w:val="24"/>
          <w:szCs w:val="25"/>
        </w:rPr>
        <w:t>f the entities we have discussed here:</w:t>
      </w:r>
      <w:r>
        <w:rPr>
          <w:rFonts w:ascii="Times New Roman" w:hAnsi="Times New Roman"/>
          <w:color w:val="333333"/>
          <w:sz w:val="24"/>
          <w:szCs w:val="25"/>
        </w:rPr>
        <w:t xml:space="preserve"> groups, nets, sets and collectives. This makes it a very flexible tool but highlights how these modes differ in sharp relief. The effect is most obvious to those who engage with one of the hundreds of groups on the site, especially when it is used in formal teaching. Unlike the self-contained groups on hierarchically organized sites like most </w:t>
      </w:r>
      <w:r w:rsidR="007B6D2D">
        <w:rPr>
          <w:rFonts w:ascii="Times New Roman" w:hAnsi="Times New Roman"/>
          <w:color w:val="333333"/>
          <w:sz w:val="24"/>
          <w:szCs w:val="25"/>
        </w:rPr>
        <w:t>learning management systems (</w:t>
      </w:r>
      <w:r>
        <w:rPr>
          <w:rFonts w:ascii="Times New Roman" w:hAnsi="Times New Roman"/>
          <w:color w:val="333333"/>
          <w:sz w:val="24"/>
          <w:szCs w:val="25"/>
        </w:rPr>
        <w:t>LMSs</w:t>
      </w:r>
      <w:r w:rsidR="007B6D2D">
        <w:rPr>
          <w:rFonts w:ascii="Times New Roman" w:hAnsi="Times New Roman"/>
          <w:color w:val="333333"/>
          <w:sz w:val="24"/>
          <w:szCs w:val="25"/>
        </w:rPr>
        <w:t>)</w:t>
      </w:r>
      <w:r>
        <w:rPr>
          <w:rFonts w:ascii="Times New Roman" w:hAnsi="Times New Roman"/>
          <w:color w:val="333333"/>
          <w:sz w:val="24"/>
          <w:szCs w:val="25"/>
        </w:rPr>
        <w:t xml:space="preserve">, these groups are permeable, a click away from networks and sets that cross over and extend beyond them. Furthermore, collective tools like tag clouds and recommendations may often impose a different kind of structure than that which may have been planned by group owners and teachers. </w:t>
      </w:r>
      <w:r w:rsidRPr="00074A93">
        <w:rPr>
          <w:rFonts w:ascii="Times New Roman" w:hAnsi="Times New Roman"/>
          <w:color w:val="333333"/>
          <w:sz w:val="24"/>
          <w:szCs w:val="25"/>
        </w:rPr>
        <w:t xml:space="preserve"> Although full access to our system (known as Athabasca Landing) is restricted to the members of our wider university community, we welcome visitors to see those portions of the network that users allow to be shown publically. The URL for the Landing is landing.athabascau.ca.</w:t>
      </w:r>
    </w:p>
    <w:p w:rsidR="009A61AC" w:rsidRPr="009A61AC" w:rsidRDefault="009A61AC" w:rsidP="009A61AC">
      <w:pPr>
        <w:pStyle w:val="NormalWeb"/>
        <w:shd w:val="clear" w:color="auto" w:fill="FFFFFF"/>
        <w:spacing w:beforeLines="0" w:afterLines="0" w:line="368" w:lineRule="atLeast"/>
        <w:ind w:left="360"/>
        <w:textAlignment w:val="baseline"/>
        <w:rPr>
          <w:rFonts w:ascii="Times New Roman" w:hAnsi="Times New Roman"/>
          <w:b/>
          <w:color w:val="333333"/>
          <w:sz w:val="24"/>
          <w:szCs w:val="25"/>
        </w:rPr>
      </w:pPr>
      <w:r w:rsidRPr="009A61AC">
        <w:rPr>
          <w:rFonts w:ascii="Times New Roman" w:hAnsi="Times New Roman"/>
          <w:b/>
          <w:color w:val="333333"/>
          <w:sz w:val="24"/>
          <w:szCs w:val="25"/>
        </w:rPr>
        <w:t>Conclusion</w:t>
      </w:r>
    </w:p>
    <w:p w:rsidR="0073588D" w:rsidRPr="00074A93" w:rsidRDefault="000E1A91" w:rsidP="00F677C1">
      <w:pPr>
        <w:pStyle w:val="NormalWeb"/>
        <w:shd w:val="clear" w:color="auto" w:fill="FFFFFF"/>
        <w:spacing w:beforeLines="0" w:afterLines="0" w:line="368" w:lineRule="atLeast"/>
        <w:ind w:left="360"/>
        <w:textAlignment w:val="baseline"/>
        <w:rPr>
          <w:rFonts w:ascii="Times New Roman" w:hAnsi="Times New Roman"/>
          <w:color w:val="333333"/>
          <w:sz w:val="24"/>
          <w:szCs w:val="25"/>
        </w:rPr>
      </w:pPr>
      <w:r w:rsidRPr="00074A93">
        <w:rPr>
          <w:rFonts w:ascii="Times New Roman" w:hAnsi="Times New Roman"/>
          <w:color w:val="333333"/>
          <w:sz w:val="24"/>
          <w:szCs w:val="25"/>
        </w:rPr>
        <w:t xml:space="preserve">In this </w:t>
      </w:r>
      <w:r w:rsidR="000606FB" w:rsidRPr="00074A93">
        <w:rPr>
          <w:rFonts w:ascii="Times New Roman" w:hAnsi="Times New Roman"/>
          <w:color w:val="333333"/>
          <w:sz w:val="24"/>
          <w:szCs w:val="25"/>
        </w:rPr>
        <w:t xml:space="preserve">paper we have attempted to both survey and explicate the ways in which both individual and a variety of forms of social learning </w:t>
      </w:r>
      <w:r w:rsidR="0073588D" w:rsidRPr="00074A93">
        <w:rPr>
          <w:rFonts w:ascii="Times New Roman" w:hAnsi="Times New Roman"/>
          <w:color w:val="333333"/>
          <w:sz w:val="24"/>
          <w:szCs w:val="25"/>
        </w:rPr>
        <w:t xml:space="preserve">can be developed and enhanced in an online, distance education context.  We obviously have our personal </w:t>
      </w:r>
      <w:r w:rsidR="002722D1">
        <w:rPr>
          <w:rFonts w:ascii="Times New Roman" w:hAnsi="Times New Roman"/>
          <w:color w:val="333333"/>
          <w:sz w:val="24"/>
          <w:szCs w:val="25"/>
        </w:rPr>
        <w:t xml:space="preserve">preferences </w:t>
      </w:r>
      <w:r w:rsidR="0073588D" w:rsidRPr="00074A93">
        <w:rPr>
          <w:rFonts w:ascii="Times New Roman" w:hAnsi="Times New Roman"/>
          <w:color w:val="333333"/>
          <w:sz w:val="24"/>
          <w:szCs w:val="25"/>
        </w:rPr>
        <w:t xml:space="preserve">and our institutions have developed favoured forms of teaching and learning. However, as distance educators, we have always been motivated by a drive to expand opportunity. For most types of learning we can take it for granted that the </w:t>
      </w:r>
      <w:r w:rsidRPr="00074A93">
        <w:rPr>
          <w:rFonts w:ascii="Times New Roman" w:hAnsi="Times New Roman"/>
          <w:color w:val="333333"/>
          <w:sz w:val="24"/>
          <w:szCs w:val="25"/>
        </w:rPr>
        <w:t>geographic bounds that limit access to o</w:t>
      </w:r>
      <w:r w:rsidR="0073588D" w:rsidRPr="00074A93">
        <w:rPr>
          <w:rFonts w:ascii="Times New Roman" w:hAnsi="Times New Roman"/>
          <w:color w:val="333333"/>
          <w:sz w:val="24"/>
          <w:szCs w:val="25"/>
        </w:rPr>
        <w:t xml:space="preserve">n </w:t>
      </w:r>
      <w:r w:rsidRPr="00074A93">
        <w:rPr>
          <w:rFonts w:ascii="Times New Roman" w:hAnsi="Times New Roman"/>
          <w:color w:val="333333"/>
          <w:sz w:val="24"/>
          <w:szCs w:val="25"/>
        </w:rPr>
        <w:t>campus</w:t>
      </w:r>
      <w:r w:rsidR="0073588D" w:rsidRPr="00074A93">
        <w:rPr>
          <w:rFonts w:ascii="Times New Roman" w:hAnsi="Times New Roman"/>
          <w:color w:val="333333"/>
          <w:sz w:val="24"/>
          <w:szCs w:val="25"/>
        </w:rPr>
        <w:t xml:space="preserve"> have largely been re</w:t>
      </w:r>
      <w:r w:rsidR="009A61AC">
        <w:rPr>
          <w:rFonts w:ascii="Times New Roman" w:hAnsi="Times New Roman"/>
          <w:color w:val="333333"/>
          <w:sz w:val="24"/>
          <w:szCs w:val="25"/>
        </w:rPr>
        <w:t>moved through distance education. What remains are</w:t>
      </w:r>
      <w:r w:rsidRPr="00074A93">
        <w:rPr>
          <w:rFonts w:ascii="Times New Roman" w:hAnsi="Times New Roman"/>
          <w:color w:val="333333"/>
          <w:sz w:val="24"/>
          <w:szCs w:val="25"/>
        </w:rPr>
        <w:t xml:space="preserve"> ongoing</w:t>
      </w:r>
      <w:r w:rsidR="0073588D" w:rsidRPr="00074A93">
        <w:rPr>
          <w:rFonts w:ascii="Times New Roman" w:hAnsi="Times New Roman"/>
          <w:color w:val="333333"/>
          <w:sz w:val="24"/>
          <w:szCs w:val="25"/>
        </w:rPr>
        <w:t xml:space="preserve"> challenges and em</w:t>
      </w:r>
      <w:r w:rsidRPr="00074A93">
        <w:rPr>
          <w:rFonts w:ascii="Times New Roman" w:hAnsi="Times New Roman"/>
          <w:color w:val="333333"/>
          <w:sz w:val="24"/>
          <w:szCs w:val="25"/>
        </w:rPr>
        <w:t>erging possibilities as we buil</w:t>
      </w:r>
      <w:r w:rsidR="0073588D" w:rsidRPr="00074A93">
        <w:rPr>
          <w:rFonts w:ascii="Times New Roman" w:hAnsi="Times New Roman"/>
          <w:color w:val="333333"/>
          <w:sz w:val="24"/>
          <w:szCs w:val="25"/>
        </w:rPr>
        <w:t xml:space="preserve">d tools, </w:t>
      </w:r>
      <w:r w:rsidRPr="00074A93">
        <w:rPr>
          <w:rFonts w:ascii="Times New Roman" w:hAnsi="Times New Roman"/>
          <w:color w:val="333333"/>
          <w:sz w:val="24"/>
          <w:szCs w:val="25"/>
        </w:rPr>
        <w:t>pedagogies</w:t>
      </w:r>
      <w:r w:rsidR="0073588D" w:rsidRPr="00074A93">
        <w:rPr>
          <w:rFonts w:ascii="Times New Roman" w:hAnsi="Times New Roman"/>
          <w:color w:val="333333"/>
          <w:sz w:val="24"/>
          <w:szCs w:val="25"/>
        </w:rPr>
        <w:t xml:space="preserve"> and learning activities that expand acce</w:t>
      </w:r>
      <w:r w:rsidRPr="00074A93">
        <w:rPr>
          <w:rFonts w:ascii="Times New Roman" w:hAnsi="Times New Roman"/>
          <w:color w:val="333333"/>
          <w:sz w:val="24"/>
          <w:szCs w:val="25"/>
        </w:rPr>
        <w:t>s</w:t>
      </w:r>
      <w:r w:rsidR="0073588D" w:rsidRPr="00074A93">
        <w:rPr>
          <w:rFonts w:ascii="Times New Roman" w:hAnsi="Times New Roman"/>
          <w:color w:val="333333"/>
          <w:sz w:val="24"/>
          <w:szCs w:val="25"/>
        </w:rPr>
        <w:t>s to different modes of learning –</w:t>
      </w:r>
      <w:r w:rsidRPr="00074A93">
        <w:rPr>
          <w:rFonts w:ascii="Times New Roman" w:hAnsi="Times New Roman"/>
          <w:color w:val="333333"/>
          <w:sz w:val="24"/>
          <w:szCs w:val="25"/>
        </w:rPr>
        <w:t xml:space="preserve"> and especially th</w:t>
      </w:r>
      <w:r w:rsidR="0073588D" w:rsidRPr="00074A93">
        <w:rPr>
          <w:rFonts w:ascii="Times New Roman" w:hAnsi="Times New Roman"/>
          <w:color w:val="333333"/>
          <w:sz w:val="24"/>
          <w:szCs w:val="25"/>
        </w:rPr>
        <w:t>ose that explore the many facets of social learning.</w:t>
      </w:r>
    </w:p>
    <w:p w:rsidR="009C7F39" w:rsidRPr="00074A93" w:rsidRDefault="0073588D" w:rsidP="00F677C1">
      <w:pPr>
        <w:pStyle w:val="NormalWeb"/>
        <w:shd w:val="clear" w:color="auto" w:fill="FFFFFF"/>
        <w:spacing w:beforeLines="0" w:afterLines="0" w:line="368" w:lineRule="atLeast"/>
        <w:ind w:left="360"/>
        <w:textAlignment w:val="baseline"/>
        <w:rPr>
          <w:rFonts w:ascii="Times New Roman" w:hAnsi="Times New Roman"/>
          <w:color w:val="333333"/>
          <w:sz w:val="24"/>
          <w:szCs w:val="25"/>
        </w:rPr>
      </w:pPr>
      <w:r w:rsidRPr="00074A93">
        <w:rPr>
          <w:rFonts w:ascii="Times New Roman" w:hAnsi="Times New Roman"/>
          <w:color w:val="333333"/>
          <w:sz w:val="24"/>
          <w:szCs w:val="25"/>
        </w:rPr>
        <w:tab/>
        <w:t>Learning does not have to be social to be effective. But providing the choice for students and teachers to create an</w:t>
      </w:r>
      <w:r w:rsidR="000E1A91" w:rsidRPr="00074A93">
        <w:rPr>
          <w:rFonts w:ascii="Times New Roman" w:hAnsi="Times New Roman"/>
          <w:color w:val="333333"/>
          <w:sz w:val="24"/>
          <w:szCs w:val="25"/>
        </w:rPr>
        <w:t>d modify the types and the quanti</w:t>
      </w:r>
      <w:r w:rsidRPr="00074A93">
        <w:rPr>
          <w:rFonts w:ascii="Times New Roman" w:hAnsi="Times New Roman"/>
          <w:color w:val="333333"/>
          <w:sz w:val="24"/>
          <w:szCs w:val="25"/>
        </w:rPr>
        <w:t xml:space="preserve">ties of </w:t>
      </w:r>
      <w:r w:rsidR="000E1A91" w:rsidRPr="00074A93">
        <w:rPr>
          <w:rFonts w:ascii="Times New Roman" w:hAnsi="Times New Roman"/>
          <w:color w:val="333333"/>
          <w:sz w:val="24"/>
          <w:szCs w:val="25"/>
        </w:rPr>
        <w:t>individual</w:t>
      </w:r>
      <w:r w:rsidRPr="00074A93">
        <w:rPr>
          <w:rFonts w:ascii="Times New Roman" w:hAnsi="Times New Roman"/>
          <w:color w:val="333333"/>
          <w:sz w:val="24"/>
          <w:szCs w:val="25"/>
        </w:rPr>
        <w:t>, group, set and net based learning and to effectiv</w:t>
      </w:r>
      <w:r w:rsidR="006F6D52">
        <w:rPr>
          <w:rFonts w:ascii="Times New Roman" w:hAnsi="Times New Roman"/>
          <w:color w:val="333333"/>
          <w:sz w:val="24"/>
          <w:szCs w:val="25"/>
        </w:rPr>
        <w:t xml:space="preserve">ely use collective </w:t>
      </w:r>
      <w:r w:rsidR="009A61AC">
        <w:rPr>
          <w:rFonts w:ascii="Times New Roman" w:hAnsi="Times New Roman"/>
          <w:color w:val="333333"/>
          <w:sz w:val="24"/>
          <w:szCs w:val="25"/>
        </w:rPr>
        <w:t xml:space="preserve">tools </w:t>
      </w:r>
      <w:r w:rsidR="006F6D52">
        <w:rPr>
          <w:rFonts w:ascii="Times New Roman" w:hAnsi="Times New Roman"/>
          <w:color w:val="333333"/>
          <w:sz w:val="24"/>
          <w:szCs w:val="25"/>
        </w:rPr>
        <w:t xml:space="preserve">and </w:t>
      </w:r>
      <w:r w:rsidR="009A61AC">
        <w:rPr>
          <w:rFonts w:ascii="Times New Roman" w:hAnsi="Times New Roman"/>
          <w:color w:val="333333"/>
          <w:sz w:val="24"/>
          <w:szCs w:val="25"/>
        </w:rPr>
        <w:t>knowledge to</w:t>
      </w:r>
      <w:r w:rsidRPr="00074A93">
        <w:rPr>
          <w:rFonts w:ascii="Times New Roman" w:hAnsi="Times New Roman"/>
          <w:color w:val="333333"/>
          <w:sz w:val="24"/>
          <w:szCs w:val="25"/>
        </w:rPr>
        <w:t xml:space="preserve"> enhance each </w:t>
      </w:r>
      <w:r w:rsidR="009A61AC">
        <w:rPr>
          <w:rFonts w:ascii="Times New Roman" w:hAnsi="Times New Roman"/>
          <w:color w:val="333333"/>
          <w:sz w:val="24"/>
          <w:szCs w:val="25"/>
        </w:rPr>
        <w:t xml:space="preserve">mode of learning and teaching </w:t>
      </w:r>
      <w:r w:rsidRPr="00074A93">
        <w:rPr>
          <w:rFonts w:ascii="Times New Roman" w:hAnsi="Times New Roman"/>
          <w:color w:val="333333"/>
          <w:sz w:val="24"/>
          <w:szCs w:val="25"/>
        </w:rPr>
        <w:t xml:space="preserve">is both our vision for tomorrow’s distance education and our mission for today. </w:t>
      </w:r>
      <w:r w:rsidR="000E1A91" w:rsidRPr="00074A93">
        <w:rPr>
          <w:rStyle w:val="FootnoteReference"/>
          <w:rFonts w:ascii="Times New Roman" w:hAnsi="Times New Roman"/>
          <w:color w:val="333333"/>
          <w:sz w:val="24"/>
          <w:szCs w:val="25"/>
        </w:rPr>
        <w:footnoteReference w:id="2"/>
      </w:r>
    </w:p>
    <w:p w:rsidR="009C7F39" w:rsidRPr="00074A93" w:rsidRDefault="009C7F39" w:rsidP="00F677C1">
      <w:pPr>
        <w:pStyle w:val="NormalWeb"/>
        <w:shd w:val="clear" w:color="auto" w:fill="FFFFFF"/>
        <w:spacing w:beforeLines="0" w:afterLines="0" w:line="368" w:lineRule="atLeast"/>
        <w:ind w:left="360"/>
        <w:textAlignment w:val="baseline"/>
        <w:rPr>
          <w:rFonts w:ascii="Times New Roman" w:hAnsi="Times New Roman"/>
          <w:color w:val="333333"/>
          <w:sz w:val="24"/>
          <w:szCs w:val="25"/>
        </w:rPr>
      </w:pPr>
    </w:p>
    <w:p w:rsidR="009C7F39" w:rsidRPr="00074A93" w:rsidRDefault="00452892" w:rsidP="00F677C1">
      <w:pPr>
        <w:pStyle w:val="NormalWeb"/>
        <w:shd w:val="clear" w:color="auto" w:fill="FFFFFF"/>
        <w:spacing w:beforeLines="0" w:afterLines="0" w:line="368" w:lineRule="atLeast"/>
        <w:ind w:left="360"/>
        <w:textAlignment w:val="baseline"/>
        <w:rPr>
          <w:rFonts w:ascii="Times New Roman" w:hAnsi="Times New Roman"/>
          <w:color w:val="333333"/>
          <w:sz w:val="24"/>
          <w:szCs w:val="25"/>
        </w:rPr>
      </w:pPr>
      <w:r>
        <w:rPr>
          <w:rFonts w:ascii="Times New Roman" w:hAnsi="Times New Roman"/>
          <w:color w:val="333333"/>
          <w:sz w:val="24"/>
          <w:szCs w:val="25"/>
        </w:rPr>
        <w:br w:type="page"/>
      </w:r>
    </w:p>
    <w:p w:rsidR="009C7F39" w:rsidRPr="00074A93" w:rsidRDefault="009C7F39" w:rsidP="00F677C1">
      <w:pPr>
        <w:pStyle w:val="NormalWeb"/>
        <w:shd w:val="clear" w:color="auto" w:fill="FFFFFF"/>
        <w:spacing w:beforeLines="0" w:afterLines="0" w:line="368" w:lineRule="atLeast"/>
        <w:ind w:left="360"/>
        <w:textAlignment w:val="baseline"/>
        <w:rPr>
          <w:rFonts w:ascii="Times New Roman" w:hAnsi="Times New Roman"/>
          <w:color w:val="333333"/>
          <w:sz w:val="24"/>
          <w:szCs w:val="25"/>
        </w:rPr>
      </w:pPr>
    </w:p>
    <w:p w:rsidR="00262273" w:rsidRPr="007B6D2D" w:rsidRDefault="007B6D2D" w:rsidP="008971DA">
      <w:pPr>
        <w:rPr>
          <w:rFonts w:ascii="Times New Roman" w:hAnsi="Times New Roman"/>
          <w:b/>
        </w:rPr>
      </w:pPr>
      <w:r w:rsidRPr="007B6D2D">
        <w:rPr>
          <w:rFonts w:ascii="Times New Roman" w:hAnsi="Times New Roman" w:cs="Times New Roman"/>
          <w:b/>
          <w:color w:val="333333"/>
          <w:szCs w:val="25"/>
        </w:rPr>
        <w:t>References</w:t>
      </w:r>
    </w:p>
    <w:p w:rsidR="00BC7212" w:rsidRPr="00BC7212" w:rsidRDefault="009E115A" w:rsidP="00BC7212">
      <w:pPr>
        <w:spacing w:after="0"/>
        <w:ind w:left="720" w:hanging="720"/>
        <w:rPr>
          <w:rFonts w:ascii="Cambria" w:hAnsi="Cambria"/>
          <w:noProof/>
        </w:rPr>
      </w:pPr>
      <w:r w:rsidRPr="00074A93">
        <w:rPr>
          <w:rFonts w:ascii="Times New Roman" w:hAnsi="Times New Roman"/>
        </w:rPr>
        <w:fldChar w:fldCharType="begin"/>
      </w:r>
      <w:r w:rsidR="00262273" w:rsidRPr="00074A93">
        <w:rPr>
          <w:rFonts w:ascii="Times New Roman" w:hAnsi="Times New Roman"/>
        </w:rPr>
        <w:instrText xml:space="preserve"> ADDIN EN.REFLIST </w:instrText>
      </w:r>
      <w:r w:rsidRPr="00074A93">
        <w:rPr>
          <w:rFonts w:ascii="Times New Roman" w:hAnsi="Times New Roman"/>
        </w:rPr>
        <w:fldChar w:fldCharType="separate"/>
      </w:r>
      <w:bookmarkStart w:id="3" w:name="_ENREF_1"/>
      <w:r w:rsidR="00BC7212" w:rsidRPr="00BC7212">
        <w:rPr>
          <w:rFonts w:ascii="Cambria" w:hAnsi="Cambria"/>
          <w:noProof/>
        </w:rPr>
        <w:t xml:space="preserve">Anderson, T. (2002). Getting the mix right: An updated and theoretical rationale for interaction. </w:t>
      </w:r>
      <w:r w:rsidR="00BC7212" w:rsidRPr="00BC7212">
        <w:rPr>
          <w:rFonts w:ascii="Cambria" w:hAnsi="Cambria"/>
          <w:i/>
          <w:noProof/>
        </w:rPr>
        <w:t>ITFORUM, Paper #63</w:t>
      </w:r>
      <w:r w:rsidR="00BC7212" w:rsidRPr="00BC7212">
        <w:rPr>
          <w:rFonts w:ascii="Cambria" w:hAnsi="Cambria"/>
          <w:noProof/>
        </w:rPr>
        <w:t xml:space="preserve">.  </w:t>
      </w:r>
      <w:hyperlink r:id="rId9" w:history="1">
        <w:r w:rsidR="00BC7212" w:rsidRPr="00BC7212">
          <w:rPr>
            <w:rStyle w:val="Hyperlink"/>
            <w:rFonts w:ascii="Cambria" w:hAnsi="Cambria"/>
            <w:noProof/>
          </w:rPr>
          <w:t>http://it.coe.uga.edu/itforum/paper63/paper63.htm</w:t>
        </w:r>
      </w:hyperlink>
      <w:r w:rsidR="00BC7212" w:rsidRPr="00BC7212">
        <w:rPr>
          <w:rFonts w:ascii="Cambria" w:hAnsi="Cambria"/>
          <w:noProof/>
        </w:rPr>
        <w:t>.</w:t>
      </w:r>
      <w:bookmarkEnd w:id="3"/>
    </w:p>
    <w:p w:rsidR="00BC7212" w:rsidRPr="00BC7212" w:rsidRDefault="00BC7212" w:rsidP="00BC7212">
      <w:pPr>
        <w:spacing w:after="0"/>
        <w:ind w:left="720" w:hanging="720"/>
        <w:rPr>
          <w:rFonts w:ascii="Cambria" w:hAnsi="Cambria"/>
          <w:noProof/>
        </w:rPr>
      </w:pPr>
      <w:bookmarkStart w:id="4" w:name="_ENREF_2"/>
      <w:r w:rsidRPr="00BC7212">
        <w:rPr>
          <w:rFonts w:ascii="Cambria" w:hAnsi="Cambria"/>
          <w:noProof/>
        </w:rPr>
        <w:t xml:space="preserve">Anderson, T., Poelhuber, B., &amp; McKerlich, R. (2010). Self Paced Learners Meet Social Software: An exploration of Learners’ attitudes, expectations and experience. . </w:t>
      </w:r>
      <w:r w:rsidRPr="00BC7212">
        <w:rPr>
          <w:rFonts w:ascii="Cambria" w:hAnsi="Cambria"/>
          <w:i/>
          <w:noProof/>
        </w:rPr>
        <w:t>Online Journal of Distance Education Administration, 13</w:t>
      </w:r>
      <w:r w:rsidRPr="00BC7212">
        <w:rPr>
          <w:rFonts w:ascii="Cambria" w:hAnsi="Cambria"/>
          <w:noProof/>
        </w:rPr>
        <w:t xml:space="preserve">(3).  Retrieved from </w:t>
      </w:r>
      <w:hyperlink r:id="rId10" w:history="1">
        <w:r w:rsidRPr="00BC7212">
          <w:rPr>
            <w:rStyle w:val="Hyperlink"/>
            <w:rFonts w:ascii="Cambria" w:hAnsi="Cambria"/>
            <w:noProof/>
          </w:rPr>
          <w:t>http://www.westga.edu/~distance/ojdla/Fall133/anderson_poellhuber_mcKerlich133.html</w:t>
        </w:r>
      </w:hyperlink>
      <w:r w:rsidRPr="00BC7212">
        <w:rPr>
          <w:rFonts w:ascii="Cambria" w:hAnsi="Cambria"/>
          <w:noProof/>
        </w:rPr>
        <w:t>.</w:t>
      </w:r>
      <w:bookmarkEnd w:id="4"/>
    </w:p>
    <w:p w:rsidR="00BC7212" w:rsidRPr="00BC7212" w:rsidRDefault="00BC7212" w:rsidP="00BC7212">
      <w:pPr>
        <w:spacing w:after="0"/>
        <w:ind w:left="720" w:hanging="720"/>
        <w:rPr>
          <w:rFonts w:ascii="Cambria" w:hAnsi="Cambria"/>
          <w:noProof/>
        </w:rPr>
      </w:pPr>
      <w:bookmarkStart w:id="5" w:name="_ENREF_3"/>
      <w:r w:rsidRPr="00BC7212">
        <w:rPr>
          <w:rFonts w:ascii="Cambria" w:hAnsi="Cambria"/>
          <w:noProof/>
        </w:rPr>
        <w:t xml:space="preserve">Bandura, A. (1977). </w:t>
      </w:r>
      <w:r w:rsidRPr="00BC7212">
        <w:rPr>
          <w:rFonts w:ascii="Cambria" w:hAnsi="Cambria"/>
          <w:i/>
          <w:noProof/>
        </w:rPr>
        <w:t>Social Learning Theory</w:t>
      </w:r>
      <w:r w:rsidRPr="00BC7212">
        <w:rPr>
          <w:rFonts w:ascii="Cambria" w:hAnsi="Cambria"/>
          <w:noProof/>
        </w:rPr>
        <w:t>. Englewood Cliffs, N.J: Prentice-Hall.</w:t>
      </w:r>
      <w:bookmarkEnd w:id="5"/>
    </w:p>
    <w:p w:rsidR="00BC7212" w:rsidRPr="00BC7212" w:rsidRDefault="00BC7212" w:rsidP="00BC7212">
      <w:pPr>
        <w:spacing w:after="0"/>
        <w:ind w:left="720" w:hanging="720"/>
        <w:rPr>
          <w:rFonts w:ascii="Cambria" w:hAnsi="Cambria"/>
          <w:noProof/>
        </w:rPr>
      </w:pPr>
      <w:bookmarkStart w:id="6" w:name="_ENREF_4"/>
      <w:r w:rsidRPr="00BC7212">
        <w:rPr>
          <w:rFonts w:ascii="Cambria" w:hAnsi="Cambria"/>
          <w:noProof/>
        </w:rPr>
        <w:t xml:space="preserve">Chickering, A., &amp; Gamson, Z. (1987). Seven principles for good practice in undergraduate education. </w:t>
      </w:r>
      <w:r w:rsidRPr="00BC7212">
        <w:rPr>
          <w:rFonts w:ascii="Cambria" w:hAnsi="Cambria"/>
          <w:i/>
          <w:noProof/>
        </w:rPr>
        <w:t>American Association of Higher Education, 39</w:t>
      </w:r>
      <w:r w:rsidRPr="00BC7212">
        <w:rPr>
          <w:rFonts w:ascii="Cambria" w:hAnsi="Cambria"/>
          <w:noProof/>
        </w:rPr>
        <w:t xml:space="preserve">(7), 3-7.  </w:t>
      </w:r>
      <w:bookmarkEnd w:id="6"/>
    </w:p>
    <w:p w:rsidR="00BC7212" w:rsidRPr="00BC7212" w:rsidRDefault="00BC7212" w:rsidP="00BC7212">
      <w:pPr>
        <w:spacing w:after="0"/>
        <w:ind w:left="720" w:hanging="720"/>
        <w:rPr>
          <w:rFonts w:ascii="Cambria" w:hAnsi="Cambria"/>
          <w:noProof/>
        </w:rPr>
      </w:pPr>
      <w:bookmarkStart w:id="7" w:name="_ENREF_5"/>
      <w:r w:rsidRPr="00BC7212">
        <w:rPr>
          <w:rFonts w:ascii="Cambria" w:hAnsi="Cambria"/>
          <w:noProof/>
        </w:rPr>
        <w:t xml:space="preserve">Davis, B., &amp; Sumara, D. (2006). </w:t>
      </w:r>
      <w:r w:rsidRPr="00BC7212">
        <w:rPr>
          <w:rFonts w:ascii="Cambria" w:hAnsi="Cambria"/>
          <w:i/>
          <w:noProof/>
        </w:rPr>
        <w:t>Complexity and Education</w:t>
      </w:r>
      <w:r w:rsidRPr="00BC7212">
        <w:rPr>
          <w:rFonts w:ascii="Cambria" w:hAnsi="Cambria"/>
          <w:noProof/>
        </w:rPr>
        <w:t>. New Jersey: Lawrence Erlbaum.</w:t>
      </w:r>
      <w:bookmarkEnd w:id="7"/>
    </w:p>
    <w:p w:rsidR="00BC7212" w:rsidRPr="00BC7212" w:rsidRDefault="00BC7212" w:rsidP="00BC7212">
      <w:pPr>
        <w:spacing w:after="0"/>
        <w:ind w:left="720" w:hanging="720"/>
        <w:rPr>
          <w:rFonts w:ascii="Cambria" w:hAnsi="Cambria"/>
          <w:noProof/>
        </w:rPr>
      </w:pPr>
      <w:bookmarkStart w:id="8" w:name="_ENREF_6"/>
      <w:r w:rsidRPr="00BC7212">
        <w:rPr>
          <w:rFonts w:ascii="Cambria" w:hAnsi="Cambria"/>
          <w:noProof/>
        </w:rPr>
        <w:t xml:space="preserve">Drachsler, H. (2009). </w:t>
      </w:r>
      <w:r w:rsidRPr="00BC7212">
        <w:rPr>
          <w:rFonts w:ascii="Cambria" w:hAnsi="Cambria"/>
          <w:i/>
          <w:noProof/>
        </w:rPr>
        <w:t>Navigation support for learners in informal learning networks.</w:t>
      </w:r>
      <w:r w:rsidRPr="00BC7212">
        <w:rPr>
          <w:rFonts w:ascii="Cambria" w:hAnsi="Cambria"/>
          <w:noProof/>
        </w:rPr>
        <w:t xml:space="preserve"> (PhD), Open Universiteit Nederland, Heerlen.   </w:t>
      </w:r>
      <w:bookmarkEnd w:id="8"/>
    </w:p>
    <w:p w:rsidR="00BC7212" w:rsidRPr="00BC7212" w:rsidRDefault="00BC7212" w:rsidP="00BC7212">
      <w:pPr>
        <w:spacing w:after="0"/>
        <w:ind w:left="720" w:hanging="720"/>
        <w:rPr>
          <w:rFonts w:ascii="Cambria" w:hAnsi="Cambria"/>
          <w:noProof/>
        </w:rPr>
      </w:pPr>
      <w:bookmarkStart w:id="9" w:name="_ENREF_7"/>
      <w:r w:rsidRPr="00BC7212">
        <w:rPr>
          <w:rFonts w:ascii="Cambria" w:hAnsi="Cambria"/>
          <w:noProof/>
        </w:rPr>
        <w:t xml:space="preserve">Dron, J., &amp; Anderson, T. (2007). </w:t>
      </w:r>
      <w:r w:rsidRPr="00BC7212">
        <w:rPr>
          <w:rFonts w:ascii="Cambria" w:hAnsi="Cambria"/>
          <w:i/>
          <w:noProof/>
        </w:rPr>
        <w:t>Collectives, Networks and Groups in Social Software for E-Learning.</w:t>
      </w:r>
      <w:r w:rsidRPr="00BC7212">
        <w:rPr>
          <w:rFonts w:ascii="Cambria" w:hAnsi="Cambria"/>
          <w:noProof/>
        </w:rPr>
        <w:t xml:space="preserve"> Paper presented at the E-Learn 2007, Quebec City, Canada. Retrieved from </w:t>
      </w:r>
      <w:hyperlink r:id="rId11" w:history="1">
        <w:r w:rsidRPr="00BC7212">
          <w:rPr>
            <w:rStyle w:val="Hyperlink"/>
            <w:rFonts w:ascii="Cambria" w:hAnsi="Cambria"/>
            <w:noProof/>
          </w:rPr>
          <w:t>http://editlib.org/p/26726</w:t>
        </w:r>
        <w:bookmarkEnd w:id="9"/>
      </w:hyperlink>
    </w:p>
    <w:p w:rsidR="00BC7212" w:rsidRPr="00BC7212" w:rsidRDefault="00BC7212" w:rsidP="00BC7212">
      <w:pPr>
        <w:spacing w:after="0"/>
        <w:ind w:left="720" w:hanging="720"/>
        <w:rPr>
          <w:rFonts w:ascii="Cambria" w:hAnsi="Cambria"/>
          <w:noProof/>
        </w:rPr>
      </w:pPr>
      <w:bookmarkStart w:id="10" w:name="_ENREF_8"/>
      <w:r w:rsidRPr="00BC7212">
        <w:rPr>
          <w:rFonts w:ascii="Cambria" w:hAnsi="Cambria"/>
          <w:noProof/>
        </w:rPr>
        <w:t xml:space="preserve">Dron, J., &amp; Anderson, T. (in press). </w:t>
      </w:r>
      <w:r w:rsidRPr="00BC7212">
        <w:rPr>
          <w:rFonts w:ascii="Cambria" w:hAnsi="Cambria"/>
          <w:i/>
          <w:noProof/>
        </w:rPr>
        <w:t xml:space="preserve">Teaching crowds: the role of social media in distance learning </w:t>
      </w:r>
      <w:r w:rsidRPr="00BC7212">
        <w:rPr>
          <w:rFonts w:ascii="Cambria" w:hAnsi="Cambria"/>
          <w:noProof/>
        </w:rPr>
        <w:t>Edmonton, Canada: Athabasca University Press.</w:t>
      </w:r>
      <w:bookmarkEnd w:id="10"/>
    </w:p>
    <w:p w:rsidR="00BC7212" w:rsidRPr="00BC7212" w:rsidRDefault="00BC7212" w:rsidP="00BC7212">
      <w:pPr>
        <w:spacing w:after="0"/>
        <w:ind w:left="720" w:hanging="720"/>
        <w:rPr>
          <w:rFonts w:ascii="Cambria" w:hAnsi="Cambria"/>
          <w:noProof/>
        </w:rPr>
      </w:pPr>
      <w:bookmarkStart w:id="11" w:name="_ENREF_9"/>
      <w:r w:rsidRPr="00BC7212">
        <w:rPr>
          <w:rFonts w:ascii="Cambria" w:hAnsi="Cambria"/>
          <w:noProof/>
        </w:rPr>
        <w:t xml:space="preserve">Dron, J., Mitchell, R., Boyne, C., &amp; Siviter, P. (2000). </w:t>
      </w:r>
      <w:r w:rsidRPr="00BC7212">
        <w:rPr>
          <w:rFonts w:ascii="Cambria" w:hAnsi="Cambria"/>
          <w:i/>
          <w:noProof/>
        </w:rPr>
        <w:t>CoFIND: steps towards a self-organising learning environment.</w:t>
      </w:r>
      <w:r w:rsidRPr="00BC7212">
        <w:rPr>
          <w:rFonts w:ascii="Cambria" w:hAnsi="Cambria"/>
          <w:noProof/>
        </w:rPr>
        <w:t xml:space="preserve"> Paper presented at the WebNet 2000, San Antonio, Texas. Retrieved from </w:t>
      </w:r>
      <w:bookmarkEnd w:id="11"/>
    </w:p>
    <w:p w:rsidR="00BC7212" w:rsidRPr="00BC7212" w:rsidRDefault="00BC7212" w:rsidP="00BC7212">
      <w:pPr>
        <w:spacing w:after="0"/>
        <w:ind w:left="720" w:hanging="720"/>
        <w:rPr>
          <w:rFonts w:ascii="Cambria" w:hAnsi="Cambria"/>
          <w:noProof/>
        </w:rPr>
      </w:pPr>
      <w:bookmarkStart w:id="12" w:name="_ENREF_10"/>
      <w:r w:rsidRPr="00BC7212">
        <w:rPr>
          <w:rFonts w:ascii="Cambria" w:hAnsi="Cambria"/>
          <w:noProof/>
        </w:rPr>
        <w:t xml:space="preserve">Eamon, D. (1999). Distance education: Has technology become a threat to the academy? </w:t>
      </w:r>
      <w:r w:rsidRPr="00BC7212">
        <w:rPr>
          <w:rFonts w:ascii="Cambria" w:hAnsi="Cambria"/>
          <w:i/>
          <w:noProof/>
        </w:rPr>
        <w:t>Behavior Research Methods, Instruments, &amp; Computers, 31</w:t>
      </w:r>
      <w:r w:rsidRPr="00BC7212">
        <w:rPr>
          <w:rFonts w:ascii="Cambria" w:hAnsi="Cambria"/>
          <w:noProof/>
        </w:rPr>
        <w:t xml:space="preserve">(2), 197-207.  </w:t>
      </w:r>
      <w:hyperlink r:id="rId12" w:history="1">
        <w:r w:rsidRPr="00BC7212">
          <w:rPr>
            <w:rStyle w:val="Hyperlink"/>
            <w:rFonts w:ascii="Cambria" w:hAnsi="Cambria"/>
            <w:noProof/>
          </w:rPr>
          <w:t>http://dx.doi.org/10.3758/BF03207711</w:t>
        </w:r>
      </w:hyperlink>
      <w:r w:rsidRPr="00BC7212">
        <w:rPr>
          <w:rFonts w:ascii="Cambria" w:hAnsi="Cambria"/>
          <w:noProof/>
        </w:rPr>
        <w:t>.</w:t>
      </w:r>
      <w:bookmarkEnd w:id="12"/>
    </w:p>
    <w:p w:rsidR="00BC7212" w:rsidRPr="00BC7212" w:rsidRDefault="00BC7212" w:rsidP="00BC7212">
      <w:pPr>
        <w:spacing w:after="0"/>
        <w:ind w:left="720" w:hanging="720"/>
        <w:rPr>
          <w:rFonts w:ascii="Cambria" w:hAnsi="Cambria"/>
          <w:noProof/>
        </w:rPr>
      </w:pPr>
      <w:bookmarkStart w:id="13" w:name="_ENREF_11"/>
      <w:r w:rsidRPr="00BC7212">
        <w:rPr>
          <w:rFonts w:ascii="Cambria" w:hAnsi="Cambria"/>
          <w:noProof/>
        </w:rPr>
        <w:t xml:space="preserve">Farzan, R., &amp; Brusilovsky, P. (2005). </w:t>
      </w:r>
      <w:r w:rsidRPr="00BC7212">
        <w:rPr>
          <w:rFonts w:ascii="Cambria" w:hAnsi="Cambria"/>
          <w:i/>
          <w:noProof/>
        </w:rPr>
        <w:t>Social Navigation Support Through Annotation-Based Group Modeling.</w:t>
      </w:r>
      <w:r w:rsidRPr="00BC7212">
        <w:rPr>
          <w:rFonts w:ascii="Cambria" w:hAnsi="Cambria"/>
          <w:noProof/>
        </w:rPr>
        <w:t xml:space="preserve"> Paper presented at the UM 2005, Edinburgh, Scotland. Retrieved from </w:t>
      </w:r>
      <w:bookmarkEnd w:id="13"/>
    </w:p>
    <w:p w:rsidR="00BC7212" w:rsidRPr="00BC7212" w:rsidRDefault="00BC7212" w:rsidP="00BC7212">
      <w:pPr>
        <w:spacing w:after="0"/>
        <w:ind w:left="720" w:hanging="720"/>
        <w:rPr>
          <w:rFonts w:ascii="Cambria" w:hAnsi="Cambria"/>
          <w:noProof/>
        </w:rPr>
      </w:pPr>
      <w:bookmarkStart w:id="14" w:name="_ENREF_12"/>
      <w:r w:rsidRPr="00BC7212">
        <w:rPr>
          <w:rFonts w:ascii="Cambria" w:hAnsi="Cambria"/>
          <w:noProof/>
        </w:rPr>
        <w:t xml:space="preserve">Garrison, R., Anderson, T., &amp; Archer, W. (2000). Critical thinking in text-based environment: Computer conferencing in higher education. </w:t>
      </w:r>
      <w:r w:rsidRPr="00BC7212">
        <w:rPr>
          <w:rFonts w:ascii="Cambria" w:hAnsi="Cambria"/>
          <w:i/>
          <w:noProof/>
        </w:rPr>
        <w:t>The Internet and Higher Education, 2</w:t>
      </w:r>
      <w:r w:rsidRPr="00BC7212">
        <w:rPr>
          <w:rFonts w:ascii="Cambria" w:hAnsi="Cambria"/>
          <w:noProof/>
        </w:rPr>
        <w:t xml:space="preserve">(2), 87-105.  </w:t>
      </w:r>
      <w:bookmarkEnd w:id="14"/>
    </w:p>
    <w:p w:rsidR="00BC7212" w:rsidRPr="00BC7212" w:rsidRDefault="00BC7212" w:rsidP="00BC7212">
      <w:pPr>
        <w:spacing w:after="0"/>
        <w:ind w:left="720" w:hanging="720"/>
        <w:rPr>
          <w:rFonts w:ascii="Cambria" w:hAnsi="Cambria"/>
          <w:noProof/>
        </w:rPr>
      </w:pPr>
      <w:bookmarkStart w:id="15" w:name="_ENREF_13"/>
      <w:r w:rsidRPr="00BC7212">
        <w:rPr>
          <w:rFonts w:ascii="Cambria" w:hAnsi="Cambria"/>
          <w:noProof/>
        </w:rPr>
        <w:t xml:space="preserve">Grassé, P. P. (1959). La reconstruction du nid et les coordinations inter-individuelles chez Bellicoitermes natalenis et Cubitermes sp. La theorie de la stigmergie: Essai d’interpretation des termites constructeurs. </w:t>
      </w:r>
      <w:r w:rsidRPr="00BC7212">
        <w:rPr>
          <w:rFonts w:ascii="Cambria" w:hAnsi="Cambria"/>
          <w:i/>
          <w:noProof/>
        </w:rPr>
        <w:t>Insect Societies, 6</w:t>
      </w:r>
      <w:r w:rsidRPr="00BC7212">
        <w:rPr>
          <w:rFonts w:ascii="Cambria" w:hAnsi="Cambria"/>
          <w:noProof/>
        </w:rPr>
        <w:t xml:space="preserve">, 41-83.  </w:t>
      </w:r>
      <w:bookmarkEnd w:id="15"/>
    </w:p>
    <w:p w:rsidR="00BC7212" w:rsidRPr="00BC7212" w:rsidRDefault="00BC7212" w:rsidP="00BC7212">
      <w:pPr>
        <w:spacing w:after="0"/>
        <w:ind w:left="720" w:hanging="720"/>
        <w:rPr>
          <w:rFonts w:ascii="Cambria" w:hAnsi="Cambria"/>
          <w:noProof/>
        </w:rPr>
      </w:pPr>
      <w:bookmarkStart w:id="16" w:name="_ENREF_14"/>
      <w:r w:rsidRPr="00BC7212">
        <w:rPr>
          <w:rFonts w:ascii="Cambria" w:hAnsi="Cambria"/>
          <w:noProof/>
        </w:rPr>
        <w:t xml:space="preserve">Harzing, A. W. (2010). </w:t>
      </w:r>
      <w:r w:rsidRPr="00BC7212">
        <w:rPr>
          <w:rFonts w:ascii="Cambria" w:hAnsi="Cambria"/>
          <w:i/>
          <w:noProof/>
        </w:rPr>
        <w:t>Publish or Perish</w:t>
      </w:r>
      <w:r w:rsidRPr="00BC7212">
        <w:rPr>
          <w:rFonts w:ascii="Cambria" w:hAnsi="Cambria"/>
          <w:noProof/>
        </w:rPr>
        <w:t xml:space="preserve">. Melbourne, Australia: Tarma Software Research </w:t>
      </w:r>
      <w:bookmarkEnd w:id="16"/>
    </w:p>
    <w:p w:rsidR="00BC7212" w:rsidRPr="00BC7212" w:rsidRDefault="00BC7212" w:rsidP="00BC7212">
      <w:pPr>
        <w:spacing w:after="0"/>
        <w:ind w:left="720" w:hanging="720"/>
        <w:rPr>
          <w:rFonts w:ascii="Cambria" w:hAnsi="Cambria"/>
          <w:noProof/>
        </w:rPr>
      </w:pPr>
      <w:bookmarkStart w:id="17" w:name="_ENREF_15"/>
      <w:r w:rsidRPr="00BC7212">
        <w:rPr>
          <w:rFonts w:ascii="Cambria" w:hAnsi="Cambria"/>
          <w:noProof/>
        </w:rPr>
        <w:t xml:space="preserve">Hase, S., &amp; Kenyon, C. (2000). From Andragogy to Heutagogy. </w:t>
      </w:r>
      <w:r w:rsidRPr="00BC7212">
        <w:rPr>
          <w:rFonts w:ascii="Cambria" w:hAnsi="Cambria"/>
          <w:i/>
          <w:noProof/>
        </w:rPr>
        <w:t>UltiBase</w:t>
      </w:r>
      <w:r w:rsidRPr="00BC7212">
        <w:rPr>
          <w:rFonts w:ascii="Cambria" w:hAnsi="Cambria"/>
          <w:noProof/>
        </w:rPr>
        <w:t>.  Retrieved Dec 28, 2005 from ultibase.rmit.edu.au/Articles/dec00/hase2.htm.</w:t>
      </w:r>
      <w:bookmarkEnd w:id="17"/>
    </w:p>
    <w:p w:rsidR="00BC7212" w:rsidRPr="00BC7212" w:rsidRDefault="00BC7212" w:rsidP="00BC7212">
      <w:pPr>
        <w:spacing w:after="0"/>
        <w:ind w:left="720" w:hanging="720"/>
        <w:rPr>
          <w:rFonts w:ascii="Cambria" w:hAnsi="Cambria"/>
          <w:noProof/>
        </w:rPr>
      </w:pPr>
      <w:bookmarkStart w:id="18" w:name="_ENREF_16"/>
      <w:r w:rsidRPr="00BC7212">
        <w:rPr>
          <w:rFonts w:ascii="Cambria" w:hAnsi="Cambria"/>
          <w:noProof/>
        </w:rPr>
        <w:t xml:space="preserve">Holmberg, B. (1989). </w:t>
      </w:r>
      <w:r w:rsidRPr="00BC7212">
        <w:rPr>
          <w:rFonts w:ascii="Cambria" w:hAnsi="Cambria"/>
          <w:i/>
          <w:noProof/>
        </w:rPr>
        <w:t>Theory and practice of distance education</w:t>
      </w:r>
      <w:r w:rsidRPr="00BC7212">
        <w:rPr>
          <w:rFonts w:ascii="Cambria" w:hAnsi="Cambria"/>
          <w:noProof/>
        </w:rPr>
        <w:t>. London: Routledge.</w:t>
      </w:r>
      <w:bookmarkEnd w:id="18"/>
    </w:p>
    <w:p w:rsidR="00BC7212" w:rsidRPr="00BC7212" w:rsidRDefault="00BC7212" w:rsidP="00BC7212">
      <w:pPr>
        <w:spacing w:after="0"/>
        <w:ind w:left="720" w:hanging="720"/>
        <w:rPr>
          <w:rFonts w:ascii="Cambria" w:hAnsi="Cambria"/>
          <w:noProof/>
        </w:rPr>
      </w:pPr>
      <w:bookmarkStart w:id="19" w:name="_ENREF_17"/>
      <w:r w:rsidRPr="00BC7212">
        <w:rPr>
          <w:rFonts w:ascii="Cambria" w:hAnsi="Cambria"/>
          <w:noProof/>
        </w:rPr>
        <w:t xml:space="preserve">Holmberg, B. (2003). Theory of distance education based on empathy. In M. Moore &amp; W. Anderson (Eds.), </w:t>
      </w:r>
      <w:r w:rsidRPr="00BC7212">
        <w:rPr>
          <w:rFonts w:ascii="Cambria" w:hAnsi="Cambria"/>
          <w:i/>
          <w:noProof/>
        </w:rPr>
        <w:t>Handbook of Distance Education</w:t>
      </w:r>
      <w:r w:rsidRPr="00BC7212">
        <w:rPr>
          <w:rFonts w:ascii="Cambria" w:hAnsi="Cambria"/>
          <w:noProof/>
        </w:rPr>
        <w:t xml:space="preserve">pp. 79-86). Mahwah, NJ: Erlbaum. </w:t>
      </w:r>
      <w:bookmarkEnd w:id="19"/>
    </w:p>
    <w:p w:rsidR="00BC7212" w:rsidRPr="00BC7212" w:rsidRDefault="00BC7212" w:rsidP="00BC7212">
      <w:pPr>
        <w:spacing w:after="0"/>
        <w:ind w:left="720" w:hanging="720"/>
        <w:rPr>
          <w:rFonts w:ascii="Cambria" w:hAnsi="Cambria"/>
          <w:noProof/>
        </w:rPr>
      </w:pPr>
      <w:bookmarkStart w:id="20" w:name="_ENREF_18"/>
      <w:r w:rsidRPr="00BC7212">
        <w:rPr>
          <w:rFonts w:ascii="Cambria" w:hAnsi="Cambria"/>
          <w:noProof/>
        </w:rPr>
        <w:t xml:space="preserve">Hummel, H. G. K., Van Den Berg, B., Berlanga, A. J., Drachsler, H., Janssen, J., Nadolski, R., &amp; Koper, R. (2007). Combining social-based and information-based approaches for personalised recommendation on sequencing learning activities. </w:t>
      </w:r>
      <w:r w:rsidRPr="00BC7212">
        <w:rPr>
          <w:rFonts w:ascii="Cambria" w:hAnsi="Cambria"/>
          <w:i/>
          <w:noProof/>
        </w:rPr>
        <w:t>International Journal of Learning Technology, 3</w:t>
      </w:r>
      <w:r w:rsidRPr="00BC7212">
        <w:rPr>
          <w:rFonts w:ascii="Cambria" w:hAnsi="Cambria"/>
          <w:noProof/>
        </w:rPr>
        <w:t xml:space="preserve">(2), 152-168.  </w:t>
      </w:r>
      <w:hyperlink r:id="rId13" w:history="1">
        <w:r w:rsidRPr="00BC7212">
          <w:rPr>
            <w:rStyle w:val="Hyperlink"/>
            <w:rFonts w:ascii="Cambria" w:hAnsi="Cambria"/>
            <w:noProof/>
          </w:rPr>
          <w:t>http://inderscience.metapress.com/content/A1302V75036X4H02</w:t>
        </w:r>
      </w:hyperlink>
      <w:r w:rsidRPr="00BC7212">
        <w:rPr>
          <w:rFonts w:ascii="Cambria" w:hAnsi="Cambria"/>
          <w:noProof/>
        </w:rPr>
        <w:t>.</w:t>
      </w:r>
      <w:bookmarkEnd w:id="20"/>
    </w:p>
    <w:p w:rsidR="00BC7212" w:rsidRPr="00BC7212" w:rsidRDefault="00BC7212" w:rsidP="00BC7212">
      <w:pPr>
        <w:spacing w:after="0"/>
        <w:ind w:left="720" w:hanging="720"/>
        <w:rPr>
          <w:rFonts w:ascii="Cambria" w:hAnsi="Cambria"/>
          <w:noProof/>
        </w:rPr>
      </w:pPr>
      <w:bookmarkStart w:id="21" w:name="_ENREF_19"/>
      <w:r w:rsidRPr="00BC7212">
        <w:rPr>
          <w:rFonts w:ascii="Cambria" w:hAnsi="Cambria"/>
          <w:noProof/>
        </w:rPr>
        <w:t xml:space="preserve">Kauffman, S. (2000). </w:t>
      </w:r>
      <w:r w:rsidRPr="00BC7212">
        <w:rPr>
          <w:rFonts w:ascii="Cambria" w:hAnsi="Cambria"/>
          <w:i/>
          <w:noProof/>
        </w:rPr>
        <w:t>Investigations</w:t>
      </w:r>
      <w:r w:rsidRPr="00BC7212">
        <w:rPr>
          <w:rFonts w:ascii="Cambria" w:hAnsi="Cambria"/>
          <w:noProof/>
        </w:rPr>
        <w:t>. New York: Oxford University Press.</w:t>
      </w:r>
      <w:bookmarkEnd w:id="21"/>
    </w:p>
    <w:p w:rsidR="00BC7212" w:rsidRPr="00BC7212" w:rsidRDefault="00BC7212" w:rsidP="00BC7212">
      <w:pPr>
        <w:spacing w:after="0"/>
        <w:ind w:left="720" w:hanging="720"/>
        <w:rPr>
          <w:rFonts w:ascii="Cambria" w:hAnsi="Cambria"/>
          <w:noProof/>
        </w:rPr>
      </w:pPr>
      <w:bookmarkStart w:id="22" w:name="_ENREF_20"/>
      <w:r w:rsidRPr="00BC7212">
        <w:rPr>
          <w:rFonts w:ascii="Cambria" w:hAnsi="Cambria"/>
          <w:noProof/>
        </w:rPr>
        <w:t xml:space="preserve">Kawachi, P. (2003). Vicarious interaction and the achieved quality of learning. </w:t>
      </w:r>
      <w:r w:rsidRPr="00BC7212">
        <w:rPr>
          <w:rFonts w:ascii="Cambria" w:hAnsi="Cambria"/>
          <w:i/>
          <w:noProof/>
        </w:rPr>
        <w:t>International Journal on E-Learning, 2</w:t>
      </w:r>
      <w:r w:rsidRPr="00BC7212">
        <w:rPr>
          <w:rFonts w:ascii="Cambria" w:hAnsi="Cambria"/>
          <w:noProof/>
        </w:rPr>
        <w:t xml:space="preserve">(4), 39-45.  </w:t>
      </w:r>
      <w:bookmarkEnd w:id="22"/>
    </w:p>
    <w:p w:rsidR="00BC7212" w:rsidRPr="00BC7212" w:rsidRDefault="00BC7212" w:rsidP="00BC7212">
      <w:pPr>
        <w:spacing w:after="0"/>
        <w:ind w:left="720" w:hanging="720"/>
        <w:rPr>
          <w:rFonts w:ascii="Cambria" w:hAnsi="Cambria"/>
          <w:noProof/>
        </w:rPr>
      </w:pPr>
      <w:bookmarkStart w:id="23" w:name="_ENREF_21"/>
      <w:r w:rsidRPr="00BC7212">
        <w:rPr>
          <w:rFonts w:ascii="Cambria" w:hAnsi="Cambria"/>
          <w:noProof/>
        </w:rPr>
        <w:t xml:space="preserve">Laurillard, D. (2000). New technologies and the curriculum In P. Scott (Ed.), </w:t>
      </w:r>
      <w:r w:rsidRPr="00BC7212">
        <w:rPr>
          <w:rFonts w:ascii="Cambria" w:hAnsi="Cambria"/>
          <w:i/>
          <w:noProof/>
        </w:rPr>
        <w:t>Higher Education Re-formed</w:t>
      </w:r>
      <w:r w:rsidRPr="00BC7212">
        <w:rPr>
          <w:rFonts w:ascii="Cambria" w:hAnsi="Cambria"/>
          <w:noProof/>
        </w:rPr>
        <w:t xml:space="preserve">pp. 133-153). London: Falmer Press. </w:t>
      </w:r>
      <w:bookmarkEnd w:id="23"/>
    </w:p>
    <w:p w:rsidR="00BC7212" w:rsidRPr="00BC7212" w:rsidRDefault="00BC7212" w:rsidP="00BC7212">
      <w:pPr>
        <w:spacing w:after="0"/>
        <w:ind w:left="720" w:hanging="720"/>
        <w:rPr>
          <w:rFonts w:ascii="Cambria" w:hAnsi="Cambria"/>
          <w:noProof/>
        </w:rPr>
      </w:pPr>
      <w:bookmarkStart w:id="24" w:name="_ENREF_22"/>
      <w:r w:rsidRPr="00BC7212">
        <w:rPr>
          <w:rFonts w:ascii="Cambria" w:hAnsi="Cambria"/>
          <w:noProof/>
        </w:rPr>
        <w:t xml:space="preserve">Lee, J., Dineen, F., McKendree, J., &amp; Mayes, T. (1999). </w:t>
      </w:r>
      <w:r w:rsidRPr="00BC7212">
        <w:rPr>
          <w:rFonts w:ascii="Cambria" w:hAnsi="Cambria"/>
          <w:i/>
          <w:noProof/>
        </w:rPr>
        <w:t>Vicarious Learning: cognitive and linguistic effects of observing peer discussions</w:t>
      </w:r>
      <w:r w:rsidRPr="00BC7212">
        <w:rPr>
          <w:rFonts w:ascii="Cambria" w:hAnsi="Cambria"/>
          <w:noProof/>
        </w:rPr>
        <w:t xml:space="preserve">. Retrieved from Retrieved April 2005 from </w:t>
      </w:r>
      <w:hyperlink r:id="rId14" w:history="1">
        <w:r w:rsidRPr="00BC7212">
          <w:rPr>
            <w:rStyle w:val="Hyperlink"/>
            <w:rFonts w:ascii="Cambria" w:hAnsi="Cambria"/>
            <w:noProof/>
          </w:rPr>
          <w:t>http://www.hcrc.ed.ac.uk/gal/vicar/VicarPapers/AERAVicar.RTF</w:t>
        </w:r>
        <w:bookmarkEnd w:id="24"/>
      </w:hyperlink>
    </w:p>
    <w:p w:rsidR="00BC7212" w:rsidRPr="00BC7212" w:rsidRDefault="00BC7212" w:rsidP="00BC7212">
      <w:pPr>
        <w:spacing w:after="0"/>
        <w:ind w:left="720" w:hanging="720"/>
        <w:rPr>
          <w:rFonts w:ascii="Cambria" w:hAnsi="Cambria"/>
          <w:noProof/>
        </w:rPr>
      </w:pPr>
      <w:bookmarkStart w:id="25" w:name="_ENREF_23"/>
      <w:r w:rsidRPr="00BC7212">
        <w:rPr>
          <w:rFonts w:ascii="Cambria" w:hAnsi="Cambria"/>
          <w:noProof/>
        </w:rPr>
        <w:t xml:space="preserve">Margolis, E. (2001). </w:t>
      </w:r>
      <w:r w:rsidRPr="00BC7212">
        <w:rPr>
          <w:rFonts w:ascii="Cambria" w:hAnsi="Cambria"/>
          <w:i/>
          <w:noProof/>
        </w:rPr>
        <w:t>The hidden curriculum of higher education</w:t>
      </w:r>
      <w:r w:rsidRPr="00BC7212">
        <w:rPr>
          <w:rFonts w:ascii="Cambria" w:hAnsi="Cambria"/>
          <w:noProof/>
        </w:rPr>
        <w:t>. London: Routledge.</w:t>
      </w:r>
      <w:bookmarkEnd w:id="25"/>
    </w:p>
    <w:p w:rsidR="00BC7212" w:rsidRPr="00BC7212" w:rsidRDefault="00BC7212" w:rsidP="00BC7212">
      <w:pPr>
        <w:spacing w:after="0"/>
        <w:ind w:left="720" w:hanging="720"/>
        <w:rPr>
          <w:rFonts w:ascii="Cambria" w:hAnsi="Cambria"/>
          <w:noProof/>
        </w:rPr>
      </w:pPr>
      <w:bookmarkStart w:id="26" w:name="_ENREF_24"/>
      <w:r w:rsidRPr="00BC7212">
        <w:rPr>
          <w:rFonts w:ascii="Cambria" w:hAnsi="Cambria"/>
          <w:noProof/>
        </w:rPr>
        <w:t xml:space="preserve">Merton, R. K. (1968). </w:t>
      </w:r>
      <w:r w:rsidRPr="00BC7212">
        <w:rPr>
          <w:rFonts w:ascii="Cambria" w:hAnsi="Cambria"/>
          <w:i/>
          <w:noProof/>
        </w:rPr>
        <w:t>The Matthew Effect in Science: The Reward and Communication Systems of Science Are Considered</w:t>
      </w:r>
      <w:r w:rsidRPr="00BC7212">
        <w:rPr>
          <w:rFonts w:ascii="Cambria" w:hAnsi="Cambria"/>
          <w:noProof/>
        </w:rPr>
        <w:t>.</w:t>
      </w:r>
      <w:bookmarkEnd w:id="26"/>
    </w:p>
    <w:p w:rsidR="00BC7212" w:rsidRPr="00BC7212" w:rsidRDefault="00BC7212" w:rsidP="00BC7212">
      <w:pPr>
        <w:spacing w:after="0"/>
        <w:ind w:left="720" w:hanging="720"/>
        <w:rPr>
          <w:rFonts w:ascii="Cambria" w:hAnsi="Cambria"/>
          <w:noProof/>
        </w:rPr>
      </w:pPr>
      <w:bookmarkStart w:id="27" w:name="_ENREF_25"/>
      <w:r w:rsidRPr="00BC7212">
        <w:rPr>
          <w:rFonts w:ascii="Cambria" w:hAnsi="Cambria"/>
          <w:noProof/>
        </w:rPr>
        <w:t xml:space="preserve">Mihailidis, P., &amp; Cohen, J. (2013). Exploring curation as a core competency in digital and media literacy education. </w:t>
      </w:r>
      <w:r w:rsidRPr="00BC7212">
        <w:rPr>
          <w:rFonts w:ascii="Cambria" w:hAnsi="Cambria"/>
          <w:i/>
          <w:noProof/>
        </w:rPr>
        <w:t>Journal Of Interactive Media In Education</w:t>
      </w:r>
      <w:r w:rsidRPr="00BC7212">
        <w:rPr>
          <w:rFonts w:ascii="Cambria" w:hAnsi="Cambria"/>
          <w:noProof/>
        </w:rPr>
        <w:t xml:space="preserve">.  </w:t>
      </w:r>
      <w:hyperlink r:id="rId15" w:history="1">
        <w:r w:rsidRPr="00BC7212">
          <w:rPr>
            <w:rStyle w:val="Hyperlink"/>
            <w:rFonts w:ascii="Cambria" w:hAnsi="Cambria"/>
            <w:noProof/>
          </w:rPr>
          <w:t>http://jime.open.ac.uk/article/2013-02/html</w:t>
        </w:r>
      </w:hyperlink>
      <w:r w:rsidRPr="00BC7212">
        <w:rPr>
          <w:rFonts w:ascii="Cambria" w:hAnsi="Cambria"/>
          <w:noProof/>
        </w:rPr>
        <w:t>.</w:t>
      </w:r>
      <w:bookmarkEnd w:id="27"/>
    </w:p>
    <w:p w:rsidR="00BC7212" w:rsidRPr="00BC7212" w:rsidRDefault="00BC7212" w:rsidP="00BC7212">
      <w:pPr>
        <w:spacing w:after="0"/>
        <w:ind w:left="720" w:hanging="720"/>
        <w:rPr>
          <w:rFonts w:ascii="Cambria" w:hAnsi="Cambria"/>
          <w:noProof/>
        </w:rPr>
      </w:pPr>
      <w:bookmarkStart w:id="28" w:name="_ENREF_26"/>
      <w:r w:rsidRPr="00BC7212">
        <w:rPr>
          <w:rFonts w:ascii="Cambria" w:hAnsi="Cambria"/>
          <w:noProof/>
        </w:rPr>
        <w:t xml:space="preserve">Miyazoe, T., &amp; Anderson, T. (2010). The interaction equivalency theorem. </w:t>
      </w:r>
      <w:r w:rsidRPr="00BC7212">
        <w:rPr>
          <w:rFonts w:ascii="Cambria" w:hAnsi="Cambria"/>
          <w:i/>
          <w:noProof/>
        </w:rPr>
        <w:t>Journal of Interactive Online Learning, 9</w:t>
      </w:r>
      <w:r w:rsidRPr="00BC7212">
        <w:rPr>
          <w:rFonts w:ascii="Cambria" w:hAnsi="Cambria"/>
          <w:noProof/>
        </w:rPr>
        <w:t xml:space="preserve">(2).  </w:t>
      </w:r>
      <w:hyperlink r:id="rId16" w:history="1">
        <w:r w:rsidRPr="00BC7212">
          <w:rPr>
            <w:rStyle w:val="Hyperlink"/>
            <w:rFonts w:ascii="Cambria" w:hAnsi="Cambria"/>
            <w:noProof/>
          </w:rPr>
          <w:t>http://www.ncolr.org/jiol/issues/pdf/9.2.1.pdf</w:t>
        </w:r>
      </w:hyperlink>
      <w:r w:rsidRPr="00BC7212">
        <w:rPr>
          <w:rFonts w:ascii="Cambria" w:hAnsi="Cambria"/>
          <w:noProof/>
        </w:rPr>
        <w:t>.</w:t>
      </w:r>
      <w:bookmarkEnd w:id="28"/>
    </w:p>
    <w:p w:rsidR="00BC7212" w:rsidRPr="00BC7212" w:rsidRDefault="00BC7212" w:rsidP="00BC7212">
      <w:pPr>
        <w:spacing w:after="0"/>
        <w:ind w:left="720" w:hanging="720"/>
        <w:rPr>
          <w:rFonts w:ascii="Cambria" w:hAnsi="Cambria"/>
          <w:noProof/>
        </w:rPr>
      </w:pPr>
      <w:bookmarkStart w:id="29" w:name="_ENREF_27"/>
      <w:r w:rsidRPr="00BC7212">
        <w:rPr>
          <w:rFonts w:ascii="Cambria" w:hAnsi="Cambria"/>
          <w:noProof/>
        </w:rPr>
        <w:t xml:space="preserve">Miyazoe, T., &amp; Anderson, T. (in press). Inetraction equivalency in OER,s MOOCs and informal learning. </w:t>
      </w:r>
      <w:r w:rsidRPr="00BC7212">
        <w:rPr>
          <w:rFonts w:ascii="Cambria" w:hAnsi="Cambria"/>
          <w:i/>
          <w:noProof/>
        </w:rPr>
        <w:t>Journal of Interactive Media in Education</w:t>
      </w:r>
      <w:r w:rsidRPr="00BC7212">
        <w:rPr>
          <w:rFonts w:ascii="Cambria" w:hAnsi="Cambria"/>
          <w:noProof/>
        </w:rPr>
        <w:t xml:space="preserve">.  </w:t>
      </w:r>
      <w:bookmarkEnd w:id="29"/>
    </w:p>
    <w:p w:rsidR="00BC7212" w:rsidRPr="00BC7212" w:rsidRDefault="00BC7212" w:rsidP="00BC7212">
      <w:pPr>
        <w:spacing w:after="0"/>
        <w:ind w:left="720" w:hanging="720"/>
        <w:rPr>
          <w:rFonts w:ascii="Cambria" w:hAnsi="Cambria"/>
          <w:noProof/>
        </w:rPr>
      </w:pPr>
      <w:bookmarkStart w:id="30" w:name="_ENREF_28"/>
      <w:r w:rsidRPr="00BC7212">
        <w:rPr>
          <w:rFonts w:ascii="Cambria" w:hAnsi="Cambria"/>
          <w:noProof/>
        </w:rPr>
        <w:t xml:space="preserve">Moore, M. G. (1989). Editorial: Three types of interaction. </w:t>
      </w:r>
      <w:r w:rsidRPr="00BC7212">
        <w:rPr>
          <w:rFonts w:ascii="Cambria" w:hAnsi="Cambria"/>
          <w:i/>
          <w:noProof/>
        </w:rPr>
        <w:t>American Journal of Distance Education, 3</w:t>
      </w:r>
      <w:r w:rsidRPr="00BC7212">
        <w:rPr>
          <w:rFonts w:ascii="Cambria" w:hAnsi="Cambria"/>
          <w:noProof/>
        </w:rPr>
        <w:t xml:space="preserve">(2), 1-7.  </w:t>
      </w:r>
      <w:hyperlink r:id="rId17" w:history="1">
        <w:r w:rsidRPr="00BC7212">
          <w:rPr>
            <w:rStyle w:val="Hyperlink"/>
            <w:rFonts w:ascii="Cambria" w:hAnsi="Cambria"/>
            <w:noProof/>
          </w:rPr>
          <w:t>http://dx.doi.org/10.1080/08923648909526659</w:t>
        </w:r>
      </w:hyperlink>
      <w:r w:rsidRPr="00BC7212">
        <w:rPr>
          <w:rFonts w:ascii="Cambria" w:hAnsi="Cambria"/>
          <w:noProof/>
        </w:rPr>
        <w:t>.</w:t>
      </w:r>
      <w:bookmarkEnd w:id="30"/>
    </w:p>
    <w:p w:rsidR="00BC7212" w:rsidRPr="00BC7212" w:rsidRDefault="00BC7212" w:rsidP="00BC7212">
      <w:pPr>
        <w:spacing w:after="0"/>
        <w:ind w:left="720" w:hanging="720"/>
        <w:rPr>
          <w:rFonts w:ascii="Cambria" w:hAnsi="Cambria"/>
          <w:noProof/>
        </w:rPr>
      </w:pPr>
      <w:bookmarkStart w:id="31" w:name="_ENREF_29"/>
      <w:r w:rsidRPr="00BC7212">
        <w:rPr>
          <w:rFonts w:ascii="Cambria" w:hAnsi="Cambria"/>
          <w:noProof/>
        </w:rPr>
        <w:t xml:space="preserve">Noble, D. (1998). Digital diploma mills: The automation of higher education. </w:t>
      </w:r>
      <w:r w:rsidRPr="00BC7212">
        <w:rPr>
          <w:rFonts w:ascii="Cambria" w:hAnsi="Cambria"/>
          <w:i/>
          <w:noProof/>
        </w:rPr>
        <w:t>First Monday, 3</w:t>
      </w:r>
      <w:r w:rsidRPr="00BC7212">
        <w:rPr>
          <w:rFonts w:ascii="Cambria" w:hAnsi="Cambria"/>
          <w:noProof/>
        </w:rPr>
        <w:t xml:space="preserve">(1-5).  </w:t>
      </w:r>
      <w:hyperlink r:id="rId18" w:history="1">
        <w:r w:rsidRPr="00BC7212">
          <w:rPr>
            <w:rStyle w:val="Hyperlink"/>
            <w:rFonts w:ascii="Cambria" w:hAnsi="Cambria"/>
            <w:noProof/>
          </w:rPr>
          <w:t>http://firstmonday.org/ojs/index.php/fm/article/view/569/490</w:t>
        </w:r>
      </w:hyperlink>
      <w:r w:rsidRPr="00BC7212">
        <w:rPr>
          <w:rFonts w:ascii="Cambria" w:hAnsi="Cambria"/>
          <w:noProof/>
        </w:rPr>
        <w:t>.</w:t>
      </w:r>
      <w:bookmarkEnd w:id="31"/>
    </w:p>
    <w:p w:rsidR="00BC7212" w:rsidRPr="00BC7212" w:rsidRDefault="00BC7212" w:rsidP="006F6D52">
      <w:pPr>
        <w:ind w:left="720" w:hanging="720"/>
        <w:rPr>
          <w:rFonts w:ascii="Cambria" w:hAnsi="Cambria"/>
          <w:noProof/>
        </w:rPr>
      </w:pPr>
      <w:bookmarkStart w:id="32" w:name="_ENREF_30"/>
      <w:r w:rsidRPr="00BC7212">
        <w:rPr>
          <w:rFonts w:ascii="Cambria" w:hAnsi="Cambria"/>
          <w:noProof/>
        </w:rPr>
        <w:t xml:space="preserve">Norton, A. (1909). </w:t>
      </w:r>
      <w:r w:rsidRPr="00BC7212">
        <w:rPr>
          <w:rFonts w:ascii="Cambria" w:hAnsi="Cambria"/>
          <w:i/>
          <w:noProof/>
        </w:rPr>
        <w:t>Readings in the History of Education Medieval Universities</w:t>
      </w:r>
      <w:r w:rsidR="006F6D52">
        <w:rPr>
          <w:rFonts w:ascii="Cambria" w:hAnsi="Cambria"/>
          <w:noProof/>
        </w:rPr>
        <w:t>. Cambridge:</w:t>
      </w:r>
      <w:r w:rsidRPr="00BC7212">
        <w:rPr>
          <w:rFonts w:ascii="Cambria" w:hAnsi="Cambria"/>
          <w:noProof/>
        </w:rPr>
        <w:t>Harvard University.</w:t>
      </w:r>
      <w:bookmarkEnd w:id="32"/>
    </w:p>
    <w:p w:rsidR="00BC7212" w:rsidRPr="00BC7212" w:rsidRDefault="00BC7212" w:rsidP="00BC7212">
      <w:pPr>
        <w:spacing w:after="0"/>
        <w:ind w:left="720" w:hanging="720"/>
        <w:rPr>
          <w:rFonts w:ascii="Cambria" w:hAnsi="Cambria"/>
          <w:noProof/>
        </w:rPr>
      </w:pPr>
      <w:bookmarkStart w:id="33" w:name="_ENREF_31"/>
      <w:r w:rsidRPr="00BC7212">
        <w:rPr>
          <w:rFonts w:ascii="Cambria" w:hAnsi="Cambria"/>
          <w:noProof/>
        </w:rPr>
        <w:t>Page, L., Brin, S., Motwani, R., &amp; Winograd, T. (1999). The PageRank Citation Ranking: Bringing Order to the Web: Stanford InfoLab.</w:t>
      </w:r>
      <w:bookmarkEnd w:id="33"/>
    </w:p>
    <w:p w:rsidR="00BC7212" w:rsidRPr="00BC7212" w:rsidRDefault="00BC7212" w:rsidP="00BC7212">
      <w:pPr>
        <w:spacing w:after="0"/>
        <w:ind w:left="720" w:hanging="720"/>
        <w:rPr>
          <w:rFonts w:ascii="Cambria" w:hAnsi="Cambria"/>
          <w:noProof/>
        </w:rPr>
      </w:pPr>
      <w:bookmarkStart w:id="34" w:name="_ENREF_32"/>
      <w:r w:rsidRPr="00BC7212">
        <w:rPr>
          <w:rFonts w:ascii="Cambria" w:hAnsi="Cambria"/>
          <w:noProof/>
        </w:rPr>
        <w:t xml:space="preserve">Page, S. E. (2008). </w:t>
      </w:r>
      <w:r w:rsidRPr="00BC7212">
        <w:rPr>
          <w:rFonts w:ascii="Cambria" w:hAnsi="Cambria"/>
          <w:i/>
          <w:noProof/>
        </w:rPr>
        <w:t>The Difference: How the Power of Diversity Creates Better Groups, Firms, Schools, and Societies (New Edition)</w:t>
      </w:r>
      <w:r w:rsidRPr="00BC7212">
        <w:rPr>
          <w:rFonts w:ascii="Cambria" w:hAnsi="Cambria"/>
          <w:noProof/>
        </w:rPr>
        <w:t>: Princeton University Press.</w:t>
      </w:r>
      <w:bookmarkEnd w:id="34"/>
    </w:p>
    <w:p w:rsidR="00BC7212" w:rsidRPr="00BC7212" w:rsidRDefault="00BC7212" w:rsidP="00BC7212">
      <w:pPr>
        <w:spacing w:after="0"/>
        <w:ind w:left="720" w:hanging="720"/>
        <w:rPr>
          <w:rFonts w:ascii="Cambria" w:hAnsi="Cambria"/>
          <w:noProof/>
        </w:rPr>
      </w:pPr>
      <w:bookmarkStart w:id="35" w:name="_ENREF_33"/>
      <w:r w:rsidRPr="00BC7212">
        <w:rPr>
          <w:rFonts w:ascii="Cambria" w:hAnsi="Cambria"/>
          <w:noProof/>
        </w:rPr>
        <w:t xml:space="preserve">Panitz, T. (1997). The Case For Student Centered Instruction Via Collaborative Learning Paradigms.  Retrieved Jan. 2008 from </w:t>
      </w:r>
      <w:hyperlink r:id="rId19" w:history="1">
        <w:r w:rsidRPr="00BC7212">
          <w:rPr>
            <w:rStyle w:val="Hyperlink"/>
            <w:rFonts w:ascii="Cambria" w:hAnsi="Cambria"/>
            <w:noProof/>
          </w:rPr>
          <w:t>http://home.capecod.net/~tpanitz/tedsarticles/coopbenefits.htm</w:t>
        </w:r>
      </w:hyperlink>
      <w:r w:rsidRPr="00BC7212">
        <w:rPr>
          <w:rFonts w:ascii="Cambria" w:hAnsi="Cambria"/>
          <w:noProof/>
        </w:rPr>
        <w:t>.</w:t>
      </w:r>
      <w:bookmarkEnd w:id="35"/>
    </w:p>
    <w:p w:rsidR="00BC7212" w:rsidRPr="00BC7212" w:rsidRDefault="00BC7212" w:rsidP="00BC7212">
      <w:pPr>
        <w:spacing w:after="0"/>
        <w:ind w:left="720" w:hanging="720"/>
        <w:rPr>
          <w:rFonts w:ascii="Cambria" w:hAnsi="Cambria"/>
          <w:noProof/>
        </w:rPr>
      </w:pPr>
      <w:bookmarkStart w:id="36" w:name="_ENREF_34"/>
      <w:r w:rsidRPr="00BC7212">
        <w:rPr>
          <w:rFonts w:ascii="Cambria" w:hAnsi="Cambria"/>
          <w:noProof/>
        </w:rPr>
        <w:t xml:space="preserve">Pariser, E. (2011). </w:t>
      </w:r>
      <w:r w:rsidRPr="00BC7212">
        <w:rPr>
          <w:rFonts w:ascii="Cambria" w:hAnsi="Cambria"/>
          <w:i/>
          <w:noProof/>
        </w:rPr>
        <w:t>The filter bubble : what the Internet is hiding from you</w:t>
      </w:r>
      <w:r w:rsidRPr="00BC7212">
        <w:rPr>
          <w:rFonts w:ascii="Cambria" w:hAnsi="Cambria"/>
          <w:noProof/>
        </w:rPr>
        <w:t>. New York: Penguin.</w:t>
      </w:r>
      <w:bookmarkEnd w:id="36"/>
    </w:p>
    <w:p w:rsidR="00BC7212" w:rsidRPr="00BC7212" w:rsidRDefault="00BC7212" w:rsidP="00BC7212">
      <w:pPr>
        <w:ind w:left="720" w:hanging="720"/>
        <w:rPr>
          <w:rFonts w:ascii="Cambria" w:hAnsi="Cambria"/>
          <w:noProof/>
        </w:rPr>
      </w:pPr>
      <w:bookmarkStart w:id="37" w:name="_ENREF_35"/>
      <w:r w:rsidRPr="00BC7212">
        <w:rPr>
          <w:rFonts w:ascii="Cambria" w:hAnsi="Cambria"/>
          <w:noProof/>
        </w:rPr>
        <w:t xml:space="preserve">Richerson, P., &amp; Boyd, R. (2005). </w:t>
      </w:r>
      <w:r w:rsidRPr="00BC7212">
        <w:rPr>
          <w:rFonts w:ascii="Cambria" w:hAnsi="Cambria"/>
          <w:i/>
          <w:noProof/>
        </w:rPr>
        <w:t>Not by Genes Alone: How Culture Transformed Human Evolution</w:t>
      </w:r>
      <w:r w:rsidRPr="00BC7212">
        <w:rPr>
          <w:rFonts w:ascii="Cambria" w:hAnsi="Cambria"/>
          <w:noProof/>
        </w:rPr>
        <w:t xml:space="preserve">. </w:t>
      </w:r>
    </w:p>
    <w:p w:rsidR="00BC7212" w:rsidRPr="00BC7212" w:rsidRDefault="00BC7212" w:rsidP="00BC7212">
      <w:pPr>
        <w:spacing w:after="0"/>
        <w:ind w:left="720" w:hanging="720"/>
        <w:rPr>
          <w:rFonts w:ascii="Cambria" w:hAnsi="Cambria"/>
          <w:noProof/>
        </w:rPr>
      </w:pPr>
      <w:r w:rsidRPr="00BC7212">
        <w:rPr>
          <w:rFonts w:ascii="Cambria" w:hAnsi="Cambria"/>
          <w:noProof/>
        </w:rPr>
        <w:t>Chicago: University of Chicago Press.</w:t>
      </w:r>
      <w:bookmarkEnd w:id="37"/>
    </w:p>
    <w:p w:rsidR="00BC7212" w:rsidRPr="00BC7212" w:rsidRDefault="00BC7212" w:rsidP="00BC7212">
      <w:pPr>
        <w:spacing w:after="0"/>
        <w:ind w:left="720" w:hanging="720"/>
        <w:rPr>
          <w:rFonts w:ascii="Cambria" w:hAnsi="Cambria"/>
          <w:noProof/>
        </w:rPr>
      </w:pPr>
      <w:bookmarkStart w:id="38" w:name="_ENREF_36"/>
      <w:r w:rsidRPr="00BC7212">
        <w:rPr>
          <w:rFonts w:ascii="Cambria" w:hAnsi="Cambria"/>
          <w:noProof/>
        </w:rPr>
        <w:t xml:space="preserve">Rovai, A. (2003). In search of higher persistence rates in distance education online programs. </w:t>
      </w:r>
      <w:r w:rsidRPr="00BC7212">
        <w:rPr>
          <w:rFonts w:ascii="Cambria" w:hAnsi="Cambria"/>
          <w:i/>
          <w:noProof/>
        </w:rPr>
        <w:t>Internet in Higher Education, 6</w:t>
      </w:r>
      <w:r w:rsidRPr="00BC7212">
        <w:rPr>
          <w:rFonts w:ascii="Cambria" w:hAnsi="Cambria"/>
          <w:noProof/>
        </w:rPr>
        <w:t xml:space="preserve">(1), 1-16.  </w:t>
      </w:r>
      <w:bookmarkEnd w:id="38"/>
    </w:p>
    <w:p w:rsidR="00BC7212" w:rsidRPr="00BC7212" w:rsidRDefault="00BC7212" w:rsidP="00BC7212">
      <w:pPr>
        <w:spacing w:after="0"/>
        <w:ind w:left="720" w:hanging="720"/>
        <w:rPr>
          <w:rFonts w:ascii="Cambria" w:hAnsi="Cambria"/>
          <w:noProof/>
        </w:rPr>
      </w:pPr>
      <w:bookmarkStart w:id="39" w:name="_ENREF_37"/>
      <w:r w:rsidRPr="00BC7212">
        <w:rPr>
          <w:rFonts w:ascii="Cambria" w:hAnsi="Cambria"/>
          <w:noProof/>
        </w:rPr>
        <w:t xml:space="preserve">Russell, T. (ND). The No Significant Difference Phenomenon  Retrieved 2000/11/22, from </w:t>
      </w:r>
      <w:hyperlink r:id="rId20" w:history="1">
        <w:r w:rsidRPr="00BC7212">
          <w:rPr>
            <w:rStyle w:val="Hyperlink"/>
            <w:rFonts w:ascii="Cambria" w:hAnsi="Cambria"/>
            <w:noProof/>
          </w:rPr>
          <w:t>http://www.nosignificantdifference.org/</w:t>
        </w:r>
        <w:bookmarkEnd w:id="39"/>
      </w:hyperlink>
    </w:p>
    <w:p w:rsidR="00BC7212" w:rsidRPr="00BC7212" w:rsidRDefault="00BC7212" w:rsidP="00BC7212">
      <w:pPr>
        <w:spacing w:after="0"/>
        <w:ind w:left="720" w:hanging="720"/>
        <w:rPr>
          <w:rFonts w:ascii="Cambria" w:hAnsi="Cambria"/>
          <w:noProof/>
        </w:rPr>
      </w:pPr>
      <w:bookmarkStart w:id="40" w:name="_ENREF_38"/>
      <w:r w:rsidRPr="00BC7212">
        <w:rPr>
          <w:rFonts w:ascii="Cambria" w:hAnsi="Cambria"/>
          <w:noProof/>
        </w:rPr>
        <w:t xml:space="preserve">Salmon, G. (2000). </w:t>
      </w:r>
      <w:r w:rsidRPr="00BC7212">
        <w:rPr>
          <w:rFonts w:ascii="Cambria" w:hAnsi="Cambria"/>
          <w:i/>
          <w:noProof/>
        </w:rPr>
        <w:t>E-moderating: The key to teaching and learning online</w:t>
      </w:r>
      <w:r w:rsidRPr="00BC7212">
        <w:rPr>
          <w:rFonts w:ascii="Cambria" w:hAnsi="Cambria"/>
          <w:noProof/>
        </w:rPr>
        <w:t>. London: Kogan Page.</w:t>
      </w:r>
      <w:bookmarkEnd w:id="40"/>
    </w:p>
    <w:p w:rsidR="00BC7212" w:rsidRPr="00BC7212" w:rsidRDefault="00BC7212" w:rsidP="00BC7212">
      <w:pPr>
        <w:spacing w:after="0"/>
        <w:ind w:left="720" w:hanging="720"/>
        <w:rPr>
          <w:rFonts w:ascii="Cambria" w:hAnsi="Cambria"/>
          <w:noProof/>
        </w:rPr>
      </w:pPr>
      <w:bookmarkStart w:id="41" w:name="_ENREF_39"/>
      <w:r w:rsidRPr="00BC7212">
        <w:rPr>
          <w:rFonts w:ascii="Cambria" w:hAnsi="Cambria"/>
          <w:noProof/>
        </w:rPr>
        <w:t xml:space="preserve">Sandefur, R., &amp; Laumann, E. (1988). A paradiogm for social capital. </w:t>
      </w:r>
      <w:r w:rsidRPr="00BC7212">
        <w:rPr>
          <w:rFonts w:ascii="Cambria" w:hAnsi="Cambria"/>
          <w:i/>
          <w:noProof/>
        </w:rPr>
        <w:t>Rationality and Society, 10</w:t>
      </w:r>
      <w:r w:rsidRPr="00BC7212">
        <w:rPr>
          <w:rFonts w:ascii="Cambria" w:hAnsi="Cambria"/>
          <w:noProof/>
        </w:rPr>
        <w:t xml:space="preserve">(4), 481-501.  </w:t>
      </w:r>
      <w:bookmarkEnd w:id="41"/>
    </w:p>
    <w:p w:rsidR="00BC7212" w:rsidRPr="00BC7212" w:rsidRDefault="00BC7212" w:rsidP="00BC7212">
      <w:pPr>
        <w:spacing w:after="0"/>
        <w:ind w:left="720" w:hanging="720"/>
        <w:rPr>
          <w:rFonts w:ascii="Cambria" w:hAnsi="Cambria"/>
          <w:noProof/>
        </w:rPr>
      </w:pPr>
      <w:bookmarkStart w:id="42" w:name="_ENREF_40"/>
      <w:r w:rsidRPr="00BC7212">
        <w:rPr>
          <w:rFonts w:ascii="Cambria" w:hAnsi="Cambria"/>
          <w:noProof/>
        </w:rPr>
        <w:t xml:space="preserve">Siemens, G. (2005). A Learning Theory for the Digital Age. </w:t>
      </w:r>
      <w:r w:rsidRPr="00BC7212">
        <w:rPr>
          <w:rFonts w:ascii="Cambria" w:hAnsi="Cambria"/>
          <w:i/>
          <w:noProof/>
        </w:rPr>
        <w:t>Instructional Technology and Distance Education, 2</w:t>
      </w:r>
      <w:r w:rsidRPr="00BC7212">
        <w:rPr>
          <w:rFonts w:ascii="Cambria" w:hAnsi="Cambria"/>
          <w:noProof/>
        </w:rPr>
        <w:t xml:space="preserve">(1), 3-10.  </w:t>
      </w:r>
      <w:r w:rsidRPr="00BC7212">
        <w:rPr>
          <w:rFonts w:ascii="Cambria" w:hAnsi="Cambria"/>
          <w:noProof/>
          <w:u w:val="single"/>
        </w:rPr>
        <w:t xml:space="preserve">Retrieved 2010 from </w:t>
      </w:r>
      <w:hyperlink r:id="rId21" w:history="1">
        <w:r w:rsidRPr="00BC7212">
          <w:rPr>
            <w:rStyle w:val="Hyperlink"/>
            <w:rFonts w:ascii="Cambria" w:hAnsi="Cambria"/>
            <w:noProof/>
          </w:rPr>
          <w:t>http://www.elearnspace.org/Articles/connectivism.htm</w:t>
        </w:r>
      </w:hyperlink>
      <w:r w:rsidRPr="00BC7212">
        <w:rPr>
          <w:rFonts w:ascii="Cambria" w:hAnsi="Cambria"/>
          <w:noProof/>
        </w:rPr>
        <w:t>.</w:t>
      </w:r>
      <w:bookmarkEnd w:id="42"/>
    </w:p>
    <w:p w:rsidR="00BC7212" w:rsidRPr="00BC7212" w:rsidRDefault="00BC7212" w:rsidP="00BC7212">
      <w:pPr>
        <w:spacing w:after="0"/>
        <w:ind w:left="720" w:hanging="720"/>
        <w:rPr>
          <w:rFonts w:ascii="Cambria" w:hAnsi="Cambria"/>
          <w:noProof/>
        </w:rPr>
      </w:pPr>
      <w:bookmarkStart w:id="43" w:name="_ENREF_41"/>
      <w:r w:rsidRPr="00BC7212">
        <w:rPr>
          <w:rFonts w:ascii="Cambria" w:hAnsi="Cambria"/>
          <w:noProof/>
        </w:rPr>
        <w:t xml:space="preserve">Siemens, G. (2012). MOOCs are really a platform  Retrieved 6th November 2012, from </w:t>
      </w:r>
      <w:hyperlink r:id="rId22" w:history="1">
        <w:r w:rsidRPr="00BC7212">
          <w:rPr>
            <w:rStyle w:val="Hyperlink"/>
            <w:rFonts w:ascii="Cambria" w:hAnsi="Cambria"/>
            <w:noProof/>
          </w:rPr>
          <w:t>http://www.elearnspace.org/blog/2012/07/25/moocs-are-really-a-platform/</w:t>
        </w:r>
        <w:bookmarkEnd w:id="43"/>
      </w:hyperlink>
    </w:p>
    <w:p w:rsidR="00BC7212" w:rsidRPr="00BC7212" w:rsidRDefault="00BC7212" w:rsidP="00BC7212">
      <w:pPr>
        <w:spacing w:after="0"/>
        <w:ind w:left="720" w:hanging="720"/>
        <w:rPr>
          <w:rFonts w:ascii="Cambria" w:hAnsi="Cambria"/>
          <w:noProof/>
        </w:rPr>
      </w:pPr>
      <w:bookmarkStart w:id="44" w:name="_ENREF_42"/>
      <w:r w:rsidRPr="00BC7212">
        <w:rPr>
          <w:rFonts w:ascii="Cambria" w:hAnsi="Cambria"/>
          <w:noProof/>
        </w:rPr>
        <w:t xml:space="preserve">Somenarain, L., Akkaraju, S., &amp; Gharbaran, R. (2010). Student Perceptions and Learning Outcomes in Asynchronous and Synchronous Online Learning Environments in a Biology Course. </w:t>
      </w:r>
      <w:r w:rsidRPr="00BC7212">
        <w:rPr>
          <w:rFonts w:ascii="Cambria" w:hAnsi="Cambria"/>
          <w:i/>
          <w:noProof/>
        </w:rPr>
        <w:t>Journal of Online Learning and Teaching, 6</w:t>
      </w:r>
      <w:r w:rsidRPr="00BC7212">
        <w:rPr>
          <w:rFonts w:ascii="Cambria" w:hAnsi="Cambria"/>
          <w:noProof/>
        </w:rPr>
        <w:t xml:space="preserve">(2).  Retrieved from </w:t>
      </w:r>
      <w:hyperlink r:id="rId23" w:history="1">
        <w:r w:rsidRPr="00BC7212">
          <w:rPr>
            <w:rStyle w:val="Hyperlink"/>
            <w:rFonts w:ascii="Cambria" w:hAnsi="Cambria"/>
            <w:noProof/>
          </w:rPr>
          <w:t>http://jolt.merlot.org/vol6no2/somenarain_0610.htm</w:t>
        </w:r>
      </w:hyperlink>
      <w:r w:rsidRPr="00BC7212">
        <w:rPr>
          <w:rFonts w:ascii="Cambria" w:hAnsi="Cambria"/>
          <w:noProof/>
        </w:rPr>
        <w:t>.</w:t>
      </w:r>
      <w:bookmarkEnd w:id="44"/>
    </w:p>
    <w:p w:rsidR="00BC7212" w:rsidRPr="00BC7212" w:rsidRDefault="00BC7212" w:rsidP="00BC7212">
      <w:pPr>
        <w:spacing w:after="0"/>
        <w:ind w:left="720" w:hanging="720"/>
        <w:rPr>
          <w:rFonts w:ascii="Cambria" w:hAnsi="Cambria"/>
          <w:noProof/>
        </w:rPr>
      </w:pPr>
      <w:bookmarkStart w:id="45" w:name="_ENREF_43"/>
      <w:r w:rsidRPr="00BC7212">
        <w:rPr>
          <w:rFonts w:ascii="Cambria" w:hAnsi="Cambria"/>
          <w:noProof/>
        </w:rPr>
        <w:t xml:space="preserve">Sperber, D., &amp; Claidière, N. (2008). Defining and explaining culture (comments on Richerson and Boyd, Not by genes alone). </w:t>
      </w:r>
      <w:r w:rsidRPr="00BC7212">
        <w:rPr>
          <w:rFonts w:ascii="Cambria" w:hAnsi="Cambria"/>
          <w:i/>
          <w:noProof/>
        </w:rPr>
        <w:t>Biology and Philosophy, 23</w:t>
      </w:r>
      <w:r w:rsidRPr="00BC7212">
        <w:rPr>
          <w:rFonts w:ascii="Cambria" w:hAnsi="Cambria"/>
          <w:noProof/>
        </w:rPr>
        <w:t xml:space="preserve">, 283-292.  </w:t>
      </w:r>
      <w:hyperlink r:id="rId24" w:history="1">
        <w:r w:rsidRPr="00BC7212">
          <w:rPr>
            <w:rStyle w:val="Hyperlink"/>
            <w:rFonts w:ascii="Cambria" w:hAnsi="Cambria"/>
            <w:noProof/>
          </w:rPr>
          <w:t>http://www.dan.sperber.fr/?p=131</w:t>
        </w:r>
      </w:hyperlink>
      <w:r w:rsidRPr="00BC7212">
        <w:rPr>
          <w:rFonts w:ascii="Cambria" w:hAnsi="Cambria"/>
          <w:noProof/>
        </w:rPr>
        <w:t>.</w:t>
      </w:r>
      <w:bookmarkEnd w:id="45"/>
    </w:p>
    <w:p w:rsidR="00BC7212" w:rsidRPr="00BC7212" w:rsidRDefault="00BC7212" w:rsidP="00BC7212">
      <w:pPr>
        <w:spacing w:after="0"/>
        <w:ind w:left="720" w:hanging="720"/>
        <w:rPr>
          <w:rFonts w:ascii="Cambria" w:hAnsi="Cambria"/>
          <w:noProof/>
        </w:rPr>
      </w:pPr>
      <w:bookmarkStart w:id="46" w:name="_ENREF_44"/>
      <w:r w:rsidRPr="00BC7212">
        <w:rPr>
          <w:rFonts w:ascii="Cambria" w:hAnsi="Cambria"/>
          <w:noProof/>
        </w:rPr>
        <w:t xml:space="preserve">Sutton, L. (2001). The principles of vicarious interaction in computer-mediated communications. </w:t>
      </w:r>
      <w:r w:rsidRPr="00BC7212">
        <w:rPr>
          <w:rFonts w:ascii="Cambria" w:hAnsi="Cambria"/>
          <w:i/>
          <w:noProof/>
        </w:rPr>
        <w:t>Journal of Interactive Educational Communications, 7</w:t>
      </w:r>
      <w:r w:rsidRPr="00BC7212">
        <w:rPr>
          <w:rFonts w:ascii="Cambria" w:hAnsi="Cambria"/>
          <w:noProof/>
        </w:rPr>
        <w:t xml:space="preserve">(3), 223-242.  </w:t>
      </w:r>
      <w:hyperlink r:id="rId25" w:history="1">
        <w:r w:rsidRPr="00BC7212">
          <w:rPr>
            <w:rStyle w:val="Hyperlink"/>
            <w:rFonts w:ascii="Cambria" w:hAnsi="Cambria"/>
            <w:noProof/>
          </w:rPr>
          <w:t>http://www.eas.asu.edu/elearn/research/suttonnew.pdf</w:t>
        </w:r>
      </w:hyperlink>
      <w:r w:rsidRPr="00BC7212">
        <w:rPr>
          <w:rFonts w:ascii="Cambria" w:hAnsi="Cambria"/>
          <w:noProof/>
        </w:rPr>
        <w:t>.</w:t>
      </w:r>
      <w:bookmarkEnd w:id="46"/>
    </w:p>
    <w:p w:rsidR="00BC7212" w:rsidRPr="00BC7212" w:rsidRDefault="00BC7212" w:rsidP="00BC7212">
      <w:pPr>
        <w:spacing w:after="0"/>
        <w:ind w:left="720" w:hanging="720"/>
        <w:rPr>
          <w:rFonts w:ascii="Cambria" w:hAnsi="Cambria"/>
          <w:noProof/>
        </w:rPr>
      </w:pPr>
      <w:bookmarkStart w:id="47" w:name="_ENREF_45"/>
      <w:r w:rsidRPr="00BC7212">
        <w:rPr>
          <w:rFonts w:ascii="Cambria" w:hAnsi="Cambria"/>
          <w:noProof/>
        </w:rPr>
        <w:t xml:space="preserve">van Schaik, C. P., &amp; Burkart, J. M. (2011). Social learning and evolution: the cultural intelligence hypothesis. </w:t>
      </w:r>
      <w:r w:rsidRPr="00BC7212">
        <w:rPr>
          <w:rFonts w:ascii="Cambria" w:hAnsi="Cambria"/>
          <w:i/>
          <w:noProof/>
        </w:rPr>
        <w:t>Philosophical Transactions of the Royal Society B: Biological Sciences, 366</w:t>
      </w:r>
      <w:r w:rsidRPr="00BC7212">
        <w:rPr>
          <w:rFonts w:ascii="Cambria" w:hAnsi="Cambria"/>
          <w:noProof/>
        </w:rPr>
        <w:t xml:space="preserve">(1567), 1008-1016.  </w:t>
      </w:r>
      <w:bookmarkEnd w:id="47"/>
    </w:p>
    <w:p w:rsidR="00BC7212" w:rsidRPr="00BC7212" w:rsidRDefault="00BC7212" w:rsidP="00BC7212">
      <w:pPr>
        <w:spacing w:after="0"/>
        <w:ind w:left="720" w:hanging="720"/>
        <w:rPr>
          <w:rFonts w:ascii="Cambria" w:hAnsi="Cambria"/>
          <w:noProof/>
        </w:rPr>
      </w:pPr>
      <w:bookmarkStart w:id="48" w:name="_ENREF_46"/>
      <w:r w:rsidRPr="00BC7212">
        <w:rPr>
          <w:rFonts w:ascii="Cambria" w:hAnsi="Cambria"/>
          <w:noProof/>
        </w:rPr>
        <w:t xml:space="preserve">Vassileva, J. (2004). </w:t>
      </w:r>
      <w:r w:rsidRPr="00BC7212">
        <w:rPr>
          <w:rFonts w:ascii="Cambria" w:hAnsi="Cambria"/>
          <w:i/>
          <w:noProof/>
        </w:rPr>
        <w:t>Harnessing P2P Power in the Classroom.</w:t>
      </w:r>
      <w:r w:rsidRPr="00BC7212">
        <w:rPr>
          <w:rFonts w:ascii="Cambria" w:hAnsi="Cambria"/>
          <w:noProof/>
        </w:rPr>
        <w:t xml:space="preserve"> Paper presented at the ITS 2004, Maceio, Brazil. Retrieved from </w:t>
      </w:r>
      <w:bookmarkEnd w:id="48"/>
    </w:p>
    <w:p w:rsidR="00BC7212" w:rsidRPr="00BC7212" w:rsidRDefault="00BC7212" w:rsidP="00BC7212">
      <w:pPr>
        <w:spacing w:after="0"/>
        <w:ind w:left="720" w:hanging="720"/>
        <w:rPr>
          <w:rFonts w:ascii="Cambria" w:hAnsi="Cambria"/>
          <w:noProof/>
        </w:rPr>
      </w:pPr>
      <w:bookmarkStart w:id="49" w:name="_ENREF_47"/>
      <w:r w:rsidRPr="00BC7212">
        <w:rPr>
          <w:rFonts w:ascii="Cambria" w:hAnsi="Cambria"/>
          <w:noProof/>
        </w:rPr>
        <w:t xml:space="preserve">Walther, J. B. (1996). Computer mediated communication: Impersonal, interpersonal, and hyperpersonal interaction. </w:t>
      </w:r>
      <w:r w:rsidRPr="00BC7212">
        <w:rPr>
          <w:rFonts w:ascii="Cambria" w:hAnsi="Cambria"/>
          <w:i/>
          <w:noProof/>
        </w:rPr>
        <w:t>Communication Research, 23</w:t>
      </w:r>
      <w:r w:rsidRPr="00BC7212">
        <w:rPr>
          <w:rFonts w:ascii="Cambria" w:hAnsi="Cambria"/>
          <w:noProof/>
        </w:rPr>
        <w:t xml:space="preserve">(1), 3-43.  </w:t>
      </w:r>
      <w:bookmarkEnd w:id="49"/>
    </w:p>
    <w:p w:rsidR="00BC7212" w:rsidRPr="00BC7212" w:rsidRDefault="00BC7212" w:rsidP="00BC7212">
      <w:pPr>
        <w:spacing w:after="0"/>
        <w:ind w:left="720" w:hanging="720"/>
        <w:rPr>
          <w:rFonts w:ascii="Cambria" w:hAnsi="Cambria"/>
          <w:noProof/>
        </w:rPr>
      </w:pPr>
      <w:bookmarkStart w:id="50" w:name="_ENREF_48"/>
      <w:r w:rsidRPr="00BC7212">
        <w:rPr>
          <w:rFonts w:ascii="Cambria" w:hAnsi="Cambria"/>
          <w:noProof/>
        </w:rPr>
        <w:t>Wenger, E., Trayner, B., &amp; Laat, M. d. (2011). Promoting and assessing value creation in communities and networks: a conceptual framework. Heerlen, Netherlands: Ruud de Moor Centrum, Open Universiteit of the Netherlands.</w:t>
      </w:r>
      <w:bookmarkEnd w:id="50"/>
    </w:p>
    <w:p w:rsidR="00BC7212" w:rsidRPr="00BC7212" w:rsidRDefault="00BC7212" w:rsidP="00BC7212">
      <w:pPr>
        <w:ind w:left="720" w:hanging="720"/>
        <w:rPr>
          <w:rFonts w:ascii="Cambria" w:hAnsi="Cambria"/>
          <w:noProof/>
        </w:rPr>
      </w:pPr>
      <w:bookmarkStart w:id="51" w:name="_ENREF_49"/>
      <w:r w:rsidRPr="00BC7212">
        <w:rPr>
          <w:rFonts w:ascii="Cambria" w:hAnsi="Cambria"/>
          <w:noProof/>
        </w:rPr>
        <w:t xml:space="preserve">Wilson, E. O. (2012). </w:t>
      </w:r>
      <w:r w:rsidRPr="00BC7212">
        <w:rPr>
          <w:rFonts w:ascii="Cambria" w:hAnsi="Cambria"/>
          <w:i/>
          <w:noProof/>
        </w:rPr>
        <w:t>The social conquest of earth</w:t>
      </w:r>
      <w:r w:rsidRPr="00BC7212">
        <w:rPr>
          <w:rFonts w:ascii="Cambria" w:hAnsi="Cambria"/>
          <w:noProof/>
        </w:rPr>
        <w:t>. New York: Liveright Pub. Corporation.</w:t>
      </w:r>
      <w:bookmarkEnd w:id="51"/>
    </w:p>
    <w:p w:rsidR="00BC7212" w:rsidRDefault="00BC7212" w:rsidP="00BC7212">
      <w:pPr>
        <w:rPr>
          <w:rFonts w:ascii="Cambria" w:hAnsi="Cambria"/>
          <w:noProof/>
        </w:rPr>
      </w:pPr>
    </w:p>
    <w:p w:rsidR="0080448F" w:rsidRPr="00074A93" w:rsidRDefault="009E115A" w:rsidP="008971DA">
      <w:pPr>
        <w:rPr>
          <w:rFonts w:ascii="Times New Roman" w:hAnsi="Times New Roman"/>
        </w:rPr>
      </w:pPr>
      <w:r w:rsidRPr="00074A93">
        <w:rPr>
          <w:rFonts w:ascii="Times New Roman" w:hAnsi="Times New Roman"/>
        </w:rPr>
        <w:fldChar w:fldCharType="end"/>
      </w:r>
    </w:p>
    <w:sectPr w:rsidR="0080448F" w:rsidRPr="00074A93" w:rsidSect="0080448F">
      <w:footerReference w:type="even" r:id="rId26"/>
      <w:footerReference w:type="default" r:id="rId27"/>
      <w:pgSz w:w="12240" w:h="15840"/>
      <w:pgMar w:top="1440" w:right="1800" w:bottom="1440" w:left="1800" w:gutter="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2E6122" w:rsidRDefault="002E6122">
      <w:pPr>
        <w:spacing w:after="0"/>
      </w:pPr>
      <w:r>
        <w:separator/>
      </w:r>
    </w:p>
  </w:endnote>
  <w:endnote w:type="continuationSeparator" w:id="1">
    <w:p w:rsidR="002E6122" w:rsidRDefault="002E612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E6122" w:rsidRDefault="009E115A" w:rsidP="001631F0">
    <w:pPr>
      <w:pStyle w:val="Footer"/>
      <w:framePr w:wrap="around" w:vAnchor="text" w:hAnchor="margin" w:xAlign="right" w:y="1"/>
      <w:rPr>
        <w:rStyle w:val="PageNumber"/>
      </w:rPr>
    </w:pPr>
    <w:r>
      <w:rPr>
        <w:rStyle w:val="PageNumber"/>
      </w:rPr>
      <w:fldChar w:fldCharType="begin"/>
    </w:r>
    <w:r w:rsidR="002E6122">
      <w:rPr>
        <w:rStyle w:val="PageNumber"/>
      </w:rPr>
      <w:instrText xml:space="preserve">PAGE  </w:instrText>
    </w:r>
    <w:r>
      <w:rPr>
        <w:rStyle w:val="PageNumber"/>
      </w:rPr>
      <w:fldChar w:fldCharType="end"/>
    </w:r>
  </w:p>
  <w:p w:rsidR="002E6122" w:rsidRDefault="002E6122" w:rsidP="001631F0">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E6122" w:rsidRDefault="009E115A" w:rsidP="001631F0">
    <w:pPr>
      <w:pStyle w:val="Footer"/>
      <w:framePr w:wrap="around" w:vAnchor="text" w:hAnchor="margin" w:xAlign="right" w:y="1"/>
      <w:rPr>
        <w:rStyle w:val="PageNumber"/>
      </w:rPr>
    </w:pPr>
    <w:r>
      <w:rPr>
        <w:rStyle w:val="PageNumber"/>
      </w:rPr>
      <w:fldChar w:fldCharType="begin"/>
    </w:r>
    <w:r w:rsidR="002E6122">
      <w:rPr>
        <w:rStyle w:val="PageNumber"/>
      </w:rPr>
      <w:instrText xml:space="preserve">PAGE  </w:instrText>
    </w:r>
    <w:r>
      <w:rPr>
        <w:rStyle w:val="PageNumber"/>
      </w:rPr>
      <w:fldChar w:fldCharType="separate"/>
    </w:r>
    <w:r w:rsidR="0033419C">
      <w:rPr>
        <w:rStyle w:val="PageNumber"/>
        <w:noProof/>
      </w:rPr>
      <w:t>10</w:t>
    </w:r>
    <w:r>
      <w:rPr>
        <w:rStyle w:val="PageNumber"/>
      </w:rPr>
      <w:fldChar w:fldCharType="end"/>
    </w:r>
  </w:p>
  <w:p w:rsidR="002E6122" w:rsidRDefault="002E6122" w:rsidP="001631F0">
    <w:pPr>
      <w:pStyle w:val="Footer"/>
      <w:ind w:right="360"/>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2E6122" w:rsidRDefault="002E6122">
      <w:pPr>
        <w:spacing w:after="0"/>
      </w:pPr>
      <w:r>
        <w:separator/>
      </w:r>
    </w:p>
  </w:footnote>
  <w:footnote w:type="continuationSeparator" w:id="1">
    <w:p w:rsidR="002E6122" w:rsidRDefault="002E6122">
      <w:pPr>
        <w:spacing w:after="0"/>
      </w:pPr>
      <w:r>
        <w:continuationSeparator/>
      </w:r>
    </w:p>
  </w:footnote>
  <w:footnote w:id="2">
    <w:p w:rsidR="002E6122" w:rsidRPr="004238FE" w:rsidRDefault="002E6122" w:rsidP="000E1A91">
      <w:pPr>
        <w:spacing w:after="0"/>
        <w:rPr>
          <w:rFonts w:ascii="Cambria" w:hAnsi="Cambria"/>
          <w:noProof/>
        </w:rPr>
      </w:pPr>
      <w:r>
        <w:rPr>
          <w:rStyle w:val="FootnoteReference"/>
        </w:rPr>
        <w:footnoteRef/>
      </w:r>
      <w:r>
        <w:t xml:space="preserve"> This paper is a small subset of the theories, arguments, and examples we present in </w:t>
      </w:r>
      <w:r>
        <w:rPr>
          <w:rFonts w:ascii="Cambria" w:hAnsi="Cambria"/>
          <w:noProof/>
        </w:rPr>
        <w:t xml:space="preserve">Dron, J. and </w:t>
      </w:r>
      <w:r w:rsidRPr="004238FE">
        <w:rPr>
          <w:rFonts w:ascii="Cambria" w:hAnsi="Cambria"/>
          <w:noProof/>
        </w:rPr>
        <w:t>Anderson</w:t>
      </w:r>
      <w:r>
        <w:rPr>
          <w:rFonts w:ascii="Cambria" w:hAnsi="Cambria"/>
          <w:noProof/>
        </w:rPr>
        <w:t>, T.</w:t>
      </w:r>
      <w:r w:rsidRPr="004238FE">
        <w:rPr>
          <w:rFonts w:ascii="Cambria" w:hAnsi="Cambria"/>
          <w:noProof/>
        </w:rPr>
        <w:t xml:space="preserve"> (in press). </w:t>
      </w:r>
      <w:bookmarkStart w:id="2" w:name="OLE_LINK1"/>
      <w:r w:rsidRPr="004238FE">
        <w:rPr>
          <w:rFonts w:ascii="Cambria" w:hAnsi="Cambria"/>
          <w:noProof/>
          <w:u w:val="single"/>
        </w:rPr>
        <w:t>Teaching crowds: the role of social media in distance learning</w:t>
      </w:r>
      <w:bookmarkEnd w:id="2"/>
      <w:r w:rsidRPr="004238FE">
        <w:rPr>
          <w:rFonts w:ascii="Cambria" w:hAnsi="Cambria"/>
          <w:noProof/>
          <w:u w:val="single"/>
        </w:rPr>
        <w:t xml:space="preserve"> </w:t>
      </w:r>
      <w:r w:rsidRPr="004238FE">
        <w:rPr>
          <w:rFonts w:ascii="Cambria" w:hAnsi="Cambria"/>
          <w:noProof/>
        </w:rPr>
        <w:t>Edmonton, Canada, Athabasca University Press.</w:t>
      </w:r>
      <w:r>
        <w:rPr>
          <w:rFonts w:ascii="Cambria" w:hAnsi="Cambria"/>
          <w:noProof/>
        </w:rPr>
        <w:t xml:space="preserve"> This book will be available in both print and for open access downloading in the spring 2014.</w:t>
      </w:r>
    </w:p>
    <w:p w:rsidR="002E6122" w:rsidRDefault="002E6122">
      <w:pPr>
        <w:pStyle w:val="FootnoteText"/>
      </w:pP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9F1197D"/>
    <w:multiLevelType w:val="hybridMultilevel"/>
    <w:tmpl w:val="ED2EB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0"/>
    <w:footnote w:id="1"/>
  </w:footnotePr>
  <w:endnotePr>
    <w:endnote w:id="0"/>
    <w:endnote w:id="1"/>
  </w:endnotePr>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xazpv0srf0rvhez50tvatw6eapazv9fr5xp&quot;&gt;de&lt;record-ids&gt;&lt;item&gt;172&lt;/item&gt;&lt;item&gt;178&lt;/item&gt;&lt;item&gt;280&lt;/item&gt;&lt;item&gt;437&lt;/item&gt;&lt;item&gt;453&lt;/item&gt;&lt;item&gt;462&lt;/item&gt;&lt;item&gt;623&lt;/item&gt;&lt;item&gt;651&lt;/item&gt;&lt;item&gt;653&lt;/item&gt;&lt;item&gt;656&lt;/item&gt;&lt;item&gt;696&lt;/item&gt;&lt;item&gt;1332&lt;/item&gt;&lt;item&gt;1381&lt;/item&gt;&lt;item&gt;1521&lt;/item&gt;&lt;item&gt;1565&lt;/item&gt;&lt;item&gt;1569&lt;/item&gt;&lt;item&gt;1730&lt;/item&gt;&lt;item&gt;1796&lt;/item&gt;&lt;item&gt;1824&lt;/item&gt;&lt;item&gt;1886&lt;/item&gt;&lt;item&gt;2000&lt;/item&gt;&lt;item&gt;2093&lt;/item&gt;&lt;item&gt;2335&lt;/item&gt;&lt;item&gt;2387&lt;/item&gt;&lt;item&gt;2430&lt;/item&gt;&lt;item&gt;2717&lt;/item&gt;&lt;item&gt;2769&lt;/item&gt;&lt;item&gt;2900&lt;/item&gt;&lt;item&gt;2916&lt;/item&gt;&lt;item&gt;2917&lt;/item&gt;&lt;item&gt;2918&lt;/item&gt;&lt;item&gt;2919&lt;/item&gt;&lt;item&gt;2929&lt;/item&gt;&lt;/record-ids&gt;&lt;/item&gt;&lt;/Libraries&gt;"/>
  </w:docVars>
  <w:rsids>
    <w:rsidRoot w:val="0080448F"/>
    <w:rsid w:val="00001DFF"/>
    <w:rsid w:val="00016B01"/>
    <w:rsid w:val="00027490"/>
    <w:rsid w:val="000606FB"/>
    <w:rsid w:val="00061A8C"/>
    <w:rsid w:val="00074A93"/>
    <w:rsid w:val="000832F6"/>
    <w:rsid w:val="00096870"/>
    <w:rsid w:val="000D6B2D"/>
    <w:rsid w:val="000D7D83"/>
    <w:rsid w:val="000E1A91"/>
    <w:rsid w:val="00123224"/>
    <w:rsid w:val="001631F0"/>
    <w:rsid w:val="00193EA8"/>
    <w:rsid w:val="001E2AAF"/>
    <w:rsid w:val="00243078"/>
    <w:rsid w:val="00262273"/>
    <w:rsid w:val="002722D1"/>
    <w:rsid w:val="00274047"/>
    <w:rsid w:val="0027702D"/>
    <w:rsid w:val="002A53CC"/>
    <w:rsid w:val="002E1CFC"/>
    <w:rsid w:val="002E32CC"/>
    <w:rsid w:val="002E3DAF"/>
    <w:rsid w:val="002E6122"/>
    <w:rsid w:val="0032230C"/>
    <w:rsid w:val="0033419C"/>
    <w:rsid w:val="00370B0D"/>
    <w:rsid w:val="00387ACB"/>
    <w:rsid w:val="003B5DC6"/>
    <w:rsid w:val="00412DA9"/>
    <w:rsid w:val="004238FE"/>
    <w:rsid w:val="00450364"/>
    <w:rsid w:val="00452892"/>
    <w:rsid w:val="00471A95"/>
    <w:rsid w:val="004747AE"/>
    <w:rsid w:val="00481106"/>
    <w:rsid w:val="004B017B"/>
    <w:rsid w:val="004B6D5B"/>
    <w:rsid w:val="004C3F5F"/>
    <w:rsid w:val="004D0E2F"/>
    <w:rsid w:val="00526D31"/>
    <w:rsid w:val="0053088E"/>
    <w:rsid w:val="00533A33"/>
    <w:rsid w:val="00547DEE"/>
    <w:rsid w:val="00575529"/>
    <w:rsid w:val="005763AE"/>
    <w:rsid w:val="005B06C9"/>
    <w:rsid w:val="005E2679"/>
    <w:rsid w:val="006354A1"/>
    <w:rsid w:val="0067210F"/>
    <w:rsid w:val="00691E99"/>
    <w:rsid w:val="006A0204"/>
    <w:rsid w:val="006C2DCC"/>
    <w:rsid w:val="006E7FA1"/>
    <w:rsid w:val="006F6D52"/>
    <w:rsid w:val="00700DBC"/>
    <w:rsid w:val="00735834"/>
    <w:rsid w:val="0073588D"/>
    <w:rsid w:val="007579F8"/>
    <w:rsid w:val="007B6D2D"/>
    <w:rsid w:val="0080448F"/>
    <w:rsid w:val="0084306A"/>
    <w:rsid w:val="00846CA3"/>
    <w:rsid w:val="008879F1"/>
    <w:rsid w:val="008971DA"/>
    <w:rsid w:val="008D23C5"/>
    <w:rsid w:val="008F5A4F"/>
    <w:rsid w:val="00923E94"/>
    <w:rsid w:val="00976E1C"/>
    <w:rsid w:val="009A2016"/>
    <w:rsid w:val="009A61AC"/>
    <w:rsid w:val="009B2E23"/>
    <w:rsid w:val="009C7F39"/>
    <w:rsid w:val="009E115A"/>
    <w:rsid w:val="009E1A6B"/>
    <w:rsid w:val="00A70C3F"/>
    <w:rsid w:val="00A91D92"/>
    <w:rsid w:val="00AA30C8"/>
    <w:rsid w:val="00AB1B66"/>
    <w:rsid w:val="00AC7D29"/>
    <w:rsid w:val="00BA3516"/>
    <w:rsid w:val="00BA3EED"/>
    <w:rsid w:val="00BC7212"/>
    <w:rsid w:val="00BF0AAD"/>
    <w:rsid w:val="00C01BFA"/>
    <w:rsid w:val="00C1329C"/>
    <w:rsid w:val="00C30600"/>
    <w:rsid w:val="00C97F61"/>
    <w:rsid w:val="00CA77FE"/>
    <w:rsid w:val="00D15930"/>
    <w:rsid w:val="00D25B59"/>
    <w:rsid w:val="00D54C40"/>
    <w:rsid w:val="00DA36E8"/>
    <w:rsid w:val="00DA759A"/>
    <w:rsid w:val="00DB2853"/>
    <w:rsid w:val="00E350C8"/>
    <w:rsid w:val="00E76D04"/>
    <w:rsid w:val="00EA28AA"/>
    <w:rsid w:val="00EB0E7B"/>
    <w:rsid w:val="00EC6AC6"/>
    <w:rsid w:val="00F605E9"/>
    <w:rsid w:val="00F677C1"/>
    <w:rsid w:val="00FA4038"/>
  </w:rsids>
  <m:mathPr>
    <m:mathFont m:val="Lucida Grande"/>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Normal (Web)" w:uiPriority="99"/>
  </w:latentStyles>
  <w:style w:type="paragraph" w:default="1" w:styleId="Normal">
    <w:name w:val="Normal"/>
    <w:qFormat/>
    <w:rsid w:val="00EC18E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262273"/>
    <w:rPr>
      <w:color w:val="0000FF" w:themeColor="hyperlink"/>
      <w:u w:val="single"/>
    </w:rPr>
  </w:style>
  <w:style w:type="paragraph" w:styleId="BalloonText">
    <w:name w:val="Balloon Text"/>
    <w:basedOn w:val="Normal"/>
    <w:link w:val="BalloonTextChar"/>
    <w:rsid w:val="00123224"/>
    <w:pPr>
      <w:spacing w:after="0"/>
    </w:pPr>
    <w:rPr>
      <w:rFonts w:ascii="Lucida Grande" w:hAnsi="Lucida Grande"/>
      <w:sz w:val="18"/>
      <w:szCs w:val="18"/>
    </w:rPr>
  </w:style>
  <w:style w:type="character" w:customStyle="1" w:styleId="BalloonTextChar">
    <w:name w:val="Balloon Text Char"/>
    <w:basedOn w:val="DefaultParagraphFont"/>
    <w:link w:val="BalloonText"/>
    <w:rsid w:val="00123224"/>
    <w:rPr>
      <w:rFonts w:ascii="Lucida Grande" w:hAnsi="Lucida Grande"/>
      <w:sz w:val="18"/>
      <w:szCs w:val="18"/>
    </w:rPr>
  </w:style>
  <w:style w:type="paragraph" w:styleId="NormalWeb">
    <w:name w:val="Normal (Web)"/>
    <w:basedOn w:val="Normal"/>
    <w:uiPriority w:val="99"/>
    <w:rsid w:val="00F677C1"/>
    <w:pPr>
      <w:spacing w:beforeLines="1" w:afterLines="1"/>
    </w:pPr>
    <w:rPr>
      <w:rFonts w:ascii="Times" w:hAnsi="Times" w:cs="Times New Roman"/>
      <w:sz w:val="20"/>
      <w:szCs w:val="20"/>
    </w:rPr>
  </w:style>
  <w:style w:type="paragraph" w:styleId="Footer">
    <w:name w:val="footer"/>
    <w:basedOn w:val="Normal"/>
    <w:link w:val="FooterChar"/>
    <w:rsid w:val="001631F0"/>
    <w:pPr>
      <w:tabs>
        <w:tab w:val="center" w:pos="4320"/>
        <w:tab w:val="right" w:pos="8640"/>
      </w:tabs>
      <w:spacing w:after="0"/>
    </w:pPr>
  </w:style>
  <w:style w:type="character" w:customStyle="1" w:styleId="FooterChar">
    <w:name w:val="Footer Char"/>
    <w:basedOn w:val="DefaultParagraphFont"/>
    <w:link w:val="Footer"/>
    <w:rsid w:val="001631F0"/>
  </w:style>
  <w:style w:type="character" w:styleId="PageNumber">
    <w:name w:val="page number"/>
    <w:basedOn w:val="DefaultParagraphFont"/>
    <w:rsid w:val="001631F0"/>
  </w:style>
  <w:style w:type="paragraph" w:styleId="FootnoteText">
    <w:name w:val="footnote text"/>
    <w:basedOn w:val="Normal"/>
    <w:link w:val="FootnoteTextChar"/>
    <w:rsid w:val="000E1A91"/>
    <w:pPr>
      <w:spacing w:after="0"/>
    </w:pPr>
  </w:style>
  <w:style w:type="character" w:customStyle="1" w:styleId="FootnoteTextChar">
    <w:name w:val="Footnote Text Char"/>
    <w:basedOn w:val="DefaultParagraphFont"/>
    <w:link w:val="FootnoteText"/>
    <w:rsid w:val="000E1A91"/>
  </w:style>
  <w:style w:type="character" w:styleId="FootnoteReference">
    <w:name w:val="footnote reference"/>
    <w:basedOn w:val="DefaultParagraphFont"/>
    <w:rsid w:val="000E1A91"/>
    <w:rPr>
      <w:vertAlign w:val="superscript"/>
    </w:rPr>
  </w:style>
  <w:style w:type="character" w:styleId="FollowedHyperlink">
    <w:name w:val="FollowedHyperlink"/>
    <w:basedOn w:val="DefaultParagraphFont"/>
    <w:rsid w:val="0053088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Normal (Web)" w:uiPriority="99"/>
  </w:latentStyles>
  <w:style w:type="paragraph" w:default="1" w:styleId="Normal">
    <w:name w:val="Normal"/>
    <w:qFormat/>
    <w:rsid w:val="00EC18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62273"/>
    <w:rPr>
      <w:color w:val="0000FF" w:themeColor="hyperlink"/>
      <w:u w:val="single"/>
    </w:rPr>
  </w:style>
  <w:style w:type="paragraph" w:styleId="BalloonText">
    <w:name w:val="Balloon Text"/>
    <w:basedOn w:val="Normal"/>
    <w:link w:val="BalloonTextChar"/>
    <w:rsid w:val="00123224"/>
    <w:pPr>
      <w:spacing w:after="0"/>
    </w:pPr>
    <w:rPr>
      <w:rFonts w:ascii="Lucida Grande" w:hAnsi="Lucida Grande"/>
      <w:sz w:val="18"/>
      <w:szCs w:val="18"/>
    </w:rPr>
  </w:style>
  <w:style w:type="character" w:customStyle="1" w:styleId="BalloonTextChar">
    <w:name w:val="Balloon Text Char"/>
    <w:basedOn w:val="DefaultParagraphFont"/>
    <w:link w:val="BalloonText"/>
    <w:rsid w:val="00123224"/>
    <w:rPr>
      <w:rFonts w:ascii="Lucida Grande" w:hAnsi="Lucida Grande"/>
      <w:sz w:val="18"/>
      <w:szCs w:val="18"/>
    </w:rPr>
  </w:style>
  <w:style w:type="paragraph" w:styleId="NormalWeb">
    <w:name w:val="Normal (Web)"/>
    <w:basedOn w:val="Normal"/>
    <w:uiPriority w:val="99"/>
    <w:rsid w:val="00F677C1"/>
    <w:pPr>
      <w:spacing w:beforeLines="1" w:afterLines="1"/>
    </w:pPr>
    <w:rPr>
      <w:rFonts w:ascii="Times" w:hAnsi="Times" w:cs="Times New Roman"/>
      <w:sz w:val="20"/>
      <w:szCs w:val="20"/>
    </w:rPr>
  </w:style>
  <w:style w:type="paragraph" w:styleId="Footer">
    <w:name w:val="footer"/>
    <w:basedOn w:val="Normal"/>
    <w:link w:val="FooterChar"/>
    <w:rsid w:val="001631F0"/>
    <w:pPr>
      <w:tabs>
        <w:tab w:val="center" w:pos="4320"/>
        <w:tab w:val="right" w:pos="8640"/>
      </w:tabs>
      <w:spacing w:after="0"/>
    </w:pPr>
  </w:style>
  <w:style w:type="character" w:customStyle="1" w:styleId="FooterChar">
    <w:name w:val="Footer Char"/>
    <w:basedOn w:val="DefaultParagraphFont"/>
    <w:link w:val="Footer"/>
    <w:rsid w:val="001631F0"/>
  </w:style>
  <w:style w:type="character" w:styleId="PageNumber">
    <w:name w:val="page number"/>
    <w:basedOn w:val="DefaultParagraphFont"/>
    <w:rsid w:val="001631F0"/>
  </w:style>
  <w:style w:type="paragraph" w:styleId="FootnoteText">
    <w:name w:val="footnote text"/>
    <w:basedOn w:val="Normal"/>
    <w:link w:val="FootnoteTextChar"/>
    <w:rsid w:val="000E1A91"/>
    <w:pPr>
      <w:spacing w:after="0"/>
    </w:pPr>
  </w:style>
  <w:style w:type="character" w:customStyle="1" w:styleId="FootnoteTextChar">
    <w:name w:val="Footnote Text Char"/>
    <w:basedOn w:val="DefaultParagraphFont"/>
    <w:link w:val="FootnoteText"/>
    <w:rsid w:val="000E1A91"/>
  </w:style>
  <w:style w:type="character" w:styleId="FootnoteReference">
    <w:name w:val="footnote reference"/>
    <w:basedOn w:val="DefaultParagraphFont"/>
    <w:rsid w:val="000E1A91"/>
    <w:rPr>
      <w:vertAlign w:val="superscript"/>
    </w:rPr>
  </w:style>
</w:styles>
</file>

<file path=word/webSettings.xml><?xml version="1.0" encoding="utf-8"?>
<w:webSettings xmlns:r="http://schemas.openxmlformats.org/officeDocument/2006/relationships" xmlns:w="http://schemas.openxmlformats.org/wordprocessingml/2006/main">
  <w:divs>
    <w:div w:id="198664273">
      <w:bodyDiv w:val="1"/>
      <w:marLeft w:val="0"/>
      <w:marRight w:val="0"/>
      <w:marTop w:val="0"/>
      <w:marBottom w:val="0"/>
      <w:divBdr>
        <w:top w:val="none" w:sz="0" w:space="0" w:color="auto"/>
        <w:left w:val="none" w:sz="0" w:space="0" w:color="auto"/>
        <w:bottom w:val="none" w:sz="0" w:space="0" w:color="auto"/>
        <w:right w:val="none" w:sz="0" w:space="0" w:color="auto"/>
      </w:divBdr>
    </w:div>
    <w:div w:id="821310403">
      <w:bodyDiv w:val="1"/>
      <w:marLeft w:val="0"/>
      <w:marRight w:val="0"/>
      <w:marTop w:val="0"/>
      <w:marBottom w:val="0"/>
      <w:divBdr>
        <w:top w:val="none" w:sz="0" w:space="0" w:color="auto"/>
        <w:left w:val="none" w:sz="0" w:space="0" w:color="auto"/>
        <w:bottom w:val="none" w:sz="0" w:space="0" w:color="auto"/>
        <w:right w:val="none" w:sz="0" w:space="0" w:color="auto"/>
      </w:divBdr>
    </w:div>
    <w:div w:id="8969419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it.coe.uga.edu/itforum/paper63/paper63.htm" TargetMode="External"/><Relationship Id="rId20" Type="http://schemas.openxmlformats.org/officeDocument/2006/relationships/hyperlink" Target="http://www.nosignificantdifference.org/" TargetMode="External"/><Relationship Id="rId21" Type="http://schemas.openxmlformats.org/officeDocument/2006/relationships/hyperlink" Target="http://www.elearnspace.org/Articles/connectivism.htm" TargetMode="External"/><Relationship Id="rId22" Type="http://schemas.openxmlformats.org/officeDocument/2006/relationships/hyperlink" Target="http://www.elearnspace.org/blog/2012/07/25/moocs-are-really-a-platform/" TargetMode="External"/><Relationship Id="rId23" Type="http://schemas.openxmlformats.org/officeDocument/2006/relationships/hyperlink" Target="http://jolt.merlot.org/vol6no2/somenarain_0610.htm" TargetMode="External"/><Relationship Id="rId24" Type="http://schemas.openxmlformats.org/officeDocument/2006/relationships/hyperlink" Target="http://www.dan.sperber.fr/?p=131" TargetMode="External"/><Relationship Id="rId25" Type="http://schemas.openxmlformats.org/officeDocument/2006/relationships/hyperlink" Target="http://www.eas.asu.edu/elearn/research/suttonnew.pdf" TargetMode="External"/><Relationship Id="rId26" Type="http://schemas.openxmlformats.org/officeDocument/2006/relationships/footer" Target="footer1.xml"/><Relationship Id="rId27" Type="http://schemas.openxmlformats.org/officeDocument/2006/relationships/footer" Target="footer2.xml"/><Relationship Id="rId28" Type="http://schemas.openxmlformats.org/officeDocument/2006/relationships/fontTable" Target="fontTable.xml"/><Relationship Id="rId29" Type="http://schemas.openxmlformats.org/officeDocument/2006/relationships/theme" Target="theme/theme1.xml"/><Relationship Id="rId35" Type="http://schemas.microsoft.com/office/2007/relationships/stylesWithEffects" Target="stylesWithEffects.xml"/><Relationship Id="rId10" Type="http://schemas.openxmlformats.org/officeDocument/2006/relationships/hyperlink" Target="http://www.westga.edu/~distance/ojdla/Fall133/anderson_poellhuber_mcKerlich133.html" TargetMode="External"/><Relationship Id="rId11" Type="http://schemas.openxmlformats.org/officeDocument/2006/relationships/hyperlink" Target="http://editlib.org/p/26726" TargetMode="External"/><Relationship Id="rId12" Type="http://schemas.openxmlformats.org/officeDocument/2006/relationships/hyperlink" Target="http://dx.doi.org/10.3758/BF03207711" TargetMode="External"/><Relationship Id="rId13" Type="http://schemas.openxmlformats.org/officeDocument/2006/relationships/hyperlink" Target="http://inderscience.metapress.com/content/A1302V75036X4H02" TargetMode="External"/><Relationship Id="rId14" Type="http://schemas.openxmlformats.org/officeDocument/2006/relationships/hyperlink" Target="http://www.hcrc.ed.ac.uk/gal/vicar/VicarPapers/AERAVicar.RTF" TargetMode="External"/><Relationship Id="rId15" Type="http://schemas.openxmlformats.org/officeDocument/2006/relationships/hyperlink" Target="http://jime.open.ac.uk/article/2013-02/html" TargetMode="External"/><Relationship Id="rId16" Type="http://schemas.openxmlformats.org/officeDocument/2006/relationships/hyperlink" Target="http://www.ncolr.org/jiol/issues/pdf/9.2.1.pdf" TargetMode="External"/><Relationship Id="rId17" Type="http://schemas.openxmlformats.org/officeDocument/2006/relationships/hyperlink" Target="http://dx.doi.org/10.1080/08923648909526659" TargetMode="External"/><Relationship Id="rId18" Type="http://schemas.openxmlformats.org/officeDocument/2006/relationships/hyperlink" Target="http://firstmonday.org/ojs/index.php/fm/article/view/569/490" TargetMode="External"/><Relationship Id="rId19" Type="http://schemas.openxmlformats.org/officeDocument/2006/relationships/hyperlink" Target="http://home.capecod.net/~tpanitz/tedsarticles/coopbenefits.htm"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equivalencytheorem.info/"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10488</Words>
  <Characters>59784</Characters>
  <Application>Microsoft Word 12.1.2</Application>
  <DocSecurity>0</DocSecurity>
  <Lines>498</Lines>
  <Paragraphs>119</Paragraphs>
  <ScaleCrop>false</ScaleCrop>
  <Company>Athabasca University</Company>
  <LinksUpToDate>false</LinksUpToDate>
  <CharactersWithSpaces>73418</CharactersWithSpaces>
  <SharedDoc>false</SharedDoc>
  <HyperlinksChanged>false</HyperlinksChanged>
  <AppVersion>12.0258</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Anderson User</dc:creator>
  <cp:keywords/>
  <cp:lastModifiedBy>Terry Anderson User</cp:lastModifiedBy>
  <cp:revision>2</cp:revision>
  <dcterms:created xsi:type="dcterms:W3CDTF">2013-11-13T18:52:00Z</dcterms:created>
  <dcterms:modified xsi:type="dcterms:W3CDTF">2013-11-13T18:52:00Z</dcterms:modified>
</cp:coreProperties>
</file>