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21" w:rsidRPr="00932765" w:rsidRDefault="00E15821" w:rsidP="00E15821">
      <w:pPr>
        <w:ind w:left="0"/>
        <w:rPr>
          <w:b/>
          <w:color w:val="4F81BD" w:themeColor="accent1"/>
          <w:sz w:val="36"/>
        </w:rPr>
      </w:pPr>
      <w:r w:rsidRPr="00932765">
        <w:rPr>
          <w:b/>
          <w:color w:val="4F81BD" w:themeColor="accent1"/>
          <w:sz w:val="36"/>
        </w:rPr>
        <w:t>Jigging</w:t>
      </w:r>
      <w:r>
        <w:t xml:space="preserve"> describes </w:t>
      </w:r>
      <w:r w:rsidR="00932765">
        <w:t xml:space="preserve">the process of documenting on blogs one’s </w:t>
      </w:r>
      <w:r>
        <w:t xml:space="preserve">personal strategies and experiences while tapping into </w:t>
      </w:r>
      <w:r w:rsidR="00932765">
        <w:t xml:space="preserve">and managing the inflow of </w:t>
      </w:r>
      <w:r>
        <w:t xml:space="preserve">data/activity streams </w:t>
      </w:r>
      <w:r w:rsidR="00932765">
        <w:t xml:space="preserve">and feeds </w:t>
      </w:r>
      <w:r>
        <w:t xml:space="preserve">such as </w:t>
      </w:r>
      <w:r w:rsidR="00932765">
        <w:t xml:space="preserve">network activity streams, </w:t>
      </w:r>
      <w:r>
        <w:t>email alerts</w:t>
      </w:r>
      <w:r w:rsidR="00932765">
        <w:t xml:space="preserve">, network wire feeds, </w:t>
      </w:r>
      <w:r>
        <w:t xml:space="preserve"> RSS feeds</w:t>
      </w:r>
      <w:r w:rsidR="00932765">
        <w:t xml:space="preserve"> and Twitter feeds</w:t>
      </w:r>
      <w:r>
        <w:t xml:space="preserve">. Jigging also refers to the activities of bloggers while managing emails and site notifications, </w:t>
      </w:r>
      <w:r w:rsidR="00EA6105">
        <w:t xml:space="preserve">lists of RSS feeds, </w:t>
      </w:r>
      <w:r>
        <w:t xml:space="preserve">as well </w:t>
      </w:r>
      <w:r w:rsidR="00932765">
        <w:t xml:space="preserve">as describing </w:t>
      </w:r>
      <w:r>
        <w:t>decisions made while customizing personal activity tab</w:t>
      </w:r>
      <w:r w:rsidR="00EA6105">
        <w:t>s</w:t>
      </w:r>
      <w:r>
        <w:t xml:space="preserve"> to filter content from various data streams for more refined searching and monitoring of online resources.</w:t>
      </w:r>
    </w:p>
    <w:p w:rsidR="00E15821" w:rsidRDefault="00E15821" w:rsidP="00E15821">
      <w:pPr>
        <w:ind w:left="0"/>
      </w:pPr>
    </w:p>
    <w:p w:rsidR="001E4500" w:rsidRDefault="00EA6105" w:rsidP="00E15821">
      <w:pPr>
        <w:ind w:left="0"/>
      </w:pPr>
      <w:r>
        <w:t xml:space="preserve">The emphasis of jigging is to identify strategies and impressions of usage of various tools such as Twitter, RSS aggregators such as Google Reader, use of bots and spiders, and ways of managing information flow within a learning network. </w:t>
      </w:r>
    </w:p>
    <w:p w:rsidR="00EA6105" w:rsidRDefault="00EA6105" w:rsidP="00E15821">
      <w:pPr>
        <w:ind w:left="0"/>
      </w:pPr>
    </w:p>
    <w:p w:rsidR="00EA6105" w:rsidRPr="000D6361" w:rsidRDefault="000D6361" w:rsidP="00E15821">
      <w:pPr>
        <w:ind w:left="0"/>
        <w:rPr>
          <w:b/>
        </w:rPr>
      </w:pPr>
      <w:r w:rsidRPr="000D6361">
        <w:rPr>
          <w:b/>
        </w:rPr>
        <w:t>Example:</w:t>
      </w:r>
    </w:p>
    <w:p w:rsidR="000D6361" w:rsidRDefault="000D6361" w:rsidP="00E15821">
      <w:pPr>
        <w:ind w:left="0"/>
      </w:pPr>
    </w:p>
    <w:p w:rsidR="000D6361" w:rsidRPr="000D6361" w:rsidRDefault="000D6361" w:rsidP="000D6361">
      <w:pPr>
        <w:shd w:val="clear" w:color="auto" w:fill="FFFFFF"/>
        <w:spacing w:after="75"/>
        <w:ind w:left="150"/>
        <w:rPr>
          <w:rFonts w:ascii="Verdana" w:eastAsia="Times New Roman" w:hAnsi="Verdana" w:cs="Times New Roman"/>
          <w:color w:val="333333"/>
          <w:sz w:val="19"/>
          <w:szCs w:val="19"/>
          <w:lang/>
        </w:rPr>
      </w:pPr>
      <w:r w:rsidRPr="000D6361">
        <w:rPr>
          <w:rFonts w:ascii="Verdana" w:eastAsia="Times New Roman" w:hAnsi="Verdana" w:cs="Times New Roman"/>
          <w:b/>
          <w:bCs/>
          <w:color w:val="333333"/>
          <w:sz w:val="19"/>
          <w:lang/>
        </w:rPr>
        <w:t>Jigging</w:t>
      </w:r>
      <w:r w:rsidRPr="000D6361">
        <w:rPr>
          <w:rFonts w:ascii="Verdana" w:eastAsia="Times New Roman" w:hAnsi="Verdana" w:cs="Times New Roman"/>
          <w:color w:val="333333"/>
          <w:sz w:val="19"/>
          <w:szCs w:val="19"/>
          <w:lang/>
        </w:rPr>
        <w:t xml:space="preserve"> is an increasingly crucial blogging skill which involves tapping into data streams and extracting useful data bits, and adding relevant meta-commentary. This type of post differs slightly from </w:t>
      </w:r>
      <w:r w:rsidRPr="000D6361">
        <w:rPr>
          <w:rFonts w:ascii="Verdana" w:eastAsia="Times New Roman" w:hAnsi="Verdana" w:cs="Times New Roman"/>
          <w:b/>
          <w:bCs/>
          <w:color w:val="333333"/>
          <w:sz w:val="19"/>
          <w:lang/>
        </w:rPr>
        <w:t>berry-picking</w:t>
      </w:r>
      <w:r w:rsidRPr="000D6361">
        <w:rPr>
          <w:rFonts w:ascii="Verdana" w:eastAsia="Times New Roman" w:hAnsi="Verdana" w:cs="Times New Roman"/>
          <w:color w:val="333333"/>
          <w:sz w:val="19"/>
          <w:szCs w:val="19"/>
          <w:lang/>
        </w:rPr>
        <w:t xml:space="preserve"> as it focuses more on extraction of cues, or data-bits for further exploration.</w:t>
      </w:r>
    </w:p>
    <w:p w:rsidR="000D6361" w:rsidRPr="000D6361" w:rsidRDefault="000D6361" w:rsidP="000D6361">
      <w:pPr>
        <w:shd w:val="clear" w:color="auto" w:fill="FFFFFF"/>
        <w:spacing w:after="75"/>
        <w:ind w:left="150"/>
        <w:rPr>
          <w:rFonts w:ascii="Verdana" w:eastAsia="Times New Roman" w:hAnsi="Verdana" w:cs="Times New Roman"/>
          <w:color w:val="333333"/>
          <w:sz w:val="19"/>
          <w:szCs w:val="19"/>
          <w:lang/>
        </w:rPr>
      </w:pPr>
      <w:r w:rsidRPr="000D6361">
        <w:rPr>
          <w:rFonts w:ascii="Verdana" w:eastAsia="Times New Roman" w:hAnsi="Verdana" w:cs="Times New Roman"/>
          <w:b/>
          <w:bCs/>
          <w:color w:val="333333"/>
          <w:sz w:val="19"/>
          <w:lang/>
        </w:rPr>
        <w:t>Suggestions for Composing Jigging Posts:</w:t>
      </w:r>
    </w:p>
    <w:p w:rsidR="000D6361" w:rsidRPr="000D6361" w:rsidRDefault="000D6361" w:rsidP="000D6361">
      <w:pPr>
        <w:shd w:val="clear" w:color="auto" w:fill="FFFFFF"/>
        <w:spacing w:after="75"/>
        <w:ind w:left="150"/>
        <w:rPr>
          <w:rFonts w:ascii="Verdana" w:eastAsia="Times New Roman" w:hAnsi="Verdana" w:cs="Times New Roman"/>
          <w:color w:val="333333"/>
          <w:sz w:val="19"/>
          <w:szCs w:val="19"/>
          <w:lang/>
        </w:rPr>
      </w:pPr>
      <w:r w:rsidRPr="000D6361">
        <w:rPr>
          <w:rFonts w:ascii="Verdana" w:eastAsia="Times New Roman" w:hAnsi="Verdana" w:cs="Times New Roman"/>
          <w:color w:val="333333"/>
          <w:sz w:val="19"/>
          <w:szCs w:val="19"/>
          <w:lang/>
        </w:rPr>
        <w:t xml:space="preserve">A post involving jigging would begin with a </w:t>
      </w:r>
      <w:r w:rsidRPr="000D6361">
        <w:rPr>
          <w:rFonts w:ascii="Verdana" w:eastAsia="Times New Roman" w:hAnsi="Verdana" w:cs="Times New Roman"/>
          <w:i/>
          <w:iCs/>
          <w:color w:val="333333"/>
          <w:sz w:val="19"/>
          <w:lang/>
        </w:rPr>
        <w:t>preamble</w:t>
      </w:r>
      <w:r w:rsidRPr="000D6361">
        <w:rPr>
          <w:rFonts w:ascii="Verdana" w:eastAsia="Times New Roman" w:hAnsi="Verdana" w:cs="Times New Roman"/>
          <w:color w:val="333333"/>
          <w:sz w:val="19"/>
          <w:szCs w:val="19"/>
          <w:lang/>
        </w:rPr>
        <w:t xml:space="preserve">, perhaps describing personal context, motivation, etc. There might be a few different posts, with short notes about each, such as key words, quotes, significant learning, definitions, </w:t>
      </w:r>
      <w:proofErr w:type="spellStart"/>
      <w:r w:rsidRPr="000D6361">
        <w:rPr>
          <w:rFonts w:ascii="Verdana" w:eastAsia="Times New Roman" w:hAnsi="Verdana" w:cs="Times New Roman"/>
          <w:color w:val="333333"/>
          <w:sz w:val="19"/>
          <w:szCs w:val="19"/>
          <w:lang/>
        </w:rPr>
        <w:t>inferences</w:t>
      </w:r>
      <w:proofErr w:type="gramStart"/>
      <w:r w:rsidRPr="000D6361">
        <w:rPr>
          <w:rFonts w:ascii="Verdana" w:eastAsia="Times New Roman" w:hAnsi="Verdana" w:cs="Times New Roman"/>
          <w:color w:val="333333"/>
          <w:sz w:val="19"/>
          <w:szCs w:val="19"/>
          <w:lang/>
        </w:rPr>
        <w:t>,impressions</w:t>
      </w:r>
      <w:proofErr w:type="spellEnd"/>
      <w:proofErr w:type="gramEnd"/>
      <w:r w:rsidRPr="000D6361">
        <w:rPr>
          <w:rFonts w:ascii="Verdana" w:eastAsia="Times New Roman" w:hAnsi="Verdana" w:cs="Times New Roman"/>
          <w:color w:val="333333"/>
          <w:sz w:val="19"/>
          <w:szCs w:val="19"/>
          <w:lang/>
        </w:rPr>
        <w:t>, etc.</w:t>
      </w:r>
    </w:p>
    <w:p w:rsidR="000D6361" w:rsidRPr="000D6361" w:rsidRDefault="000D6361" w:rsidP="000D6361">
      <w:pPr>
        <w:shd w:val="clear" w:color="auto" w:fill="FFFFFF"/>
        <w:spacing w:after="75"/>
        <w:ind w:left="150"/>
        <w:rPr>
          <w:rFonts w:ascii="Verdana" w:eastAsia="Times New Roman" w:hAnsi="Verdana" w:cs="Times New Roman"/>
          <w:color w:val="333333"/>
          <w:sz w:val="19"/>
          <w:szCs w:val="19"/>
          <w:lang/>
        </w:rPr>
      </w:pPr>
      <w:r w:rsidRPr="000D6361">
        <w:rPr>
          <w:rFonts w:ascii="Verdana" w:eastAsia="Times New Roman" w:hAnsi="Verdana" w:cs="Times New Roman"/>
          <w:i/>
          <w:iCs/>
          <w:color w:val="333333"/>
          <w:sz w:val="19"/>
          <w:lang/>
        </w:rPr>
        <w:t>1. Twitter</w:t>
      </w:r>
    </w:p>
    <w:p w:rsidR="000D6361" w:rsidRPr="000D6361" w:rsidRDefault="000D6361" w:rsidP="000D6361">
      <w:pPr>
        <w:shd w:val="clear" w:color="auto" w:fill="FFFFFF"/>
        <w:spacing w:after="75"/>
        <w:ind w:left="150"/>
        <w:rPr>
          <w:rFonts w:ascii="Verdana" w:eastAsia="Times New Roman" w:hAnsi="Verdana" w:cs="Times New Roman"/>
          <w:color w:val="333333"/>
          <w:sz w:val="19"/>
          <w:szCs w:val="19"/>
          <w:lang/>
        </w:rPr>
      </w:pPr>
      <w:r w:rsidRPr="000D6361">
        <w:rPr>
          <w:rFonts w:ascii="Verdana" w:eastAsia="Times New Roman" w:hAnsi="Verdana" w:cs="Times New Roman"/>
          <w:color w:val="333333"/>
          <w:sz w:val="19"/>
          <w:szCs w:val="19"/>
          <w:lang/>
        </w:rPr>
        <w:t xml:space="preserve">Here is an informative, deep analysis from </w:t>
      </w:r>
      <w:r w:rsidRPr="000D6361">
        <w:rPr>
          <w:rFonts w:ascii="Verdana" w:eastAsia="Times New Roman" w:hAnsi="Verdana" w:cs="Times New Roman"/>
          <w:b/>
          <w:bCs/>
          <w:color w:val="333333"/>
          <w:sz w:val="19"/>
          <w:lang/>
        </w:rPr>
        <w:t xml:space="preserve">Tom </w:t>
      </w:r>
      <w:proofErr w:type="spellStart"/>
      <w:r w:rsidRPr="000D6361">
        <w:rPr>
          <w:rFonts w:ascii="Verdana" w:eastAsia="Times New Roman" w:hAnsi="Verdana" w:cs="Times New Roman"/>
          <w:b/>
          <w:bCs/>
          <w:color w:val="333333"/>
          <w:sz w:val="19"/>
          <w:lang/>
        </w:rPr>
        <w:t>Barret</w:t>
      </w:r>
      <w:proofErr w:type="spellEnd"/>
      <w:r w:rsidRPr="000D6361">
        <w:rPr>
          <w:rFonts w:ascii="Verdana" w:eastAsia="Times New Roman" w:hAnsi="Verdana" w:cs="Times New Roman"/>
          <w:color w:val="333333"/>
          <w:sz w:val="19"/>
          <w:szCs w:val="19"/>
          <w:lang/>
        </w:rPr>
        <w:t> about Twitter and its usefulness as a networking tool.</w:t>
      </w:r>
    </w:p>
    <w:p w:rsidR="000D6361" w:rsidRPr="000D6361" w:rsidRDefault="000D6361" w:rsidP="000D6361">
      <w:pPr>
        <w:shd w:val="clear" w:color="auto" w:fill="FFFFFF"/>
        <w:spacing w:after="75"/>
        <w:ind w:left="150"/>
        <w:rPr>
          <w:rFonts w:ascii="Verdana" w:eastAsia="Times New Roman" w:hAnsi="Verdana" w:cs="Times New Roman"/>
          <w:color w:val="333333"/>
          <w:sz w:val="19"/>
          <w:szCs w:val="19"/>
          <w:lang/>
        </w:rPr>
      </w:pPr>
      <w:r w:rsidRPr="000D6361">
        <w:rPr>
          <w:rFonts w:ascii="Verdana" w:eastAsia="Times New Roman" w:hAnsi="Verdana" w:cs="Times New Roman"/>
          <w:b/>
          <w:bCs/>
          <w:color w:val="333333"/>
          <w:sz w:val="19"/>
          <w:lang/>
        </w:rPr>
        <w:t>Data Bits:</w:t>
      </w:r>
    </w:p>
    <w:p w:rsidR="000D6361" w:rsidRPr="000D6361" w:rsidRDefault="000D6361" w:rsidP="000D6361">
      <w:pPr>
        <w:numPr>
          <w:ilvl w:val="0"/>
          <w:numId w:val="1"/>
        </w:numPr>
        <w:shd w:val="clear" w:color="auto" w:fill="FFFFFF"/>
        <w:ind w:left="150"/>
        <w:rPr>
          <w:rFonts w:ascii="Verdana" w:eastAsia="Times New Roman" w:hAnsi="Verdana" w:cs="Times New Roman"/>
          <w:color w:val="333333"/>
          <w:sz w:val="19"/>
          <w:szCs w:val="19"/>
          <w:lang/>
        </w:rPr>
      </w:pPr>
      <w:r w:rsidRPr="000D6361">
        <w:rPr>
          <w:rFonts w:ascii="Verdana" w:eastAsia="Times New Roman" w:hAnsi="Verdana" w:cs="Times New Roman"/>
          <w:color w:val="333333"/>
          <w:sz w:val="19"/>
          <w:szCs w:val="19"/>
          <w:lang/>
        </w:rPr>
        <w:t xml:space="preserve">Twitter described as a </w:t>
      </w:r>
      <w:r w:rsidRPr="000D6361">
        <w:rPr>
          <w:rFonts w:ascii="Verdana" w:eastAsia="Times New Roman" w:hAnsi="Verdana" w:cs="Times New Roman"/>
          <w:i/>
          <w:iCs/>
          <w:color w:val="333333"/>
          <w:sz w:val="19"/>
          <w:lang/>
        </w:rPr>
        <w:t>"...platform that can fluidly handle both synchronous and asynchronous messaging".</w:t>
      </w:r>
    </w:p>
    <w:p w:rsidR="000D6361" w:rsidRPr="000D6361" w:rsidRDefault="000D6361" w:rsidP="000D6361">
      <w:pPr>
        <w:numPr>
          <w:ilvl w:val="0"/>
          <w:numId w:val="1"/>
        </w:numPr>
        <w:shd w:val="clear" w:color="auto" w:fill="FFFFFF"/>
        <w:ind w:left="150"/>
        <w:rPr>
          <w:rFonts w:ascii="Verdana" w:eastAsia="Times New Roman" w:hAnsi="Verdana" w:cs="Times New Roman"/>
          <w:color w:val="333333"/>
          <w:sz w:val="19"/>
          <w:szCs w:val="19"/>
          <w:lang/>
        </w:rPr>
      </w:pPr>
      <w:r w:rsidRPr="000D6361">
        <w:rPr>
          <w:rFonts w:ascii="Verdana" w:eastAsia="Times New Roman" w:hAnsi="Verdana" w:cs="Times New Roman"/>
          <w:color w:val="333333"/>
          <w:sz w:val="19"/>
          <w:szCs w:val="19"/>
          <w:lang/>
        </w:rPr>
        <w:t xml:space="preserve">importance of </w:t>
      </w:r>
      <w:proofErr w:type="spellStart"/>
      <w:r w:rsidRPr="000D6361">
        <w:rPr>
          <w:rFonts w:ascii="Verdana" w:eastAsia="Times New Roman" w:hAnsi="Verdana" w:cs="Times New Roman"/>
          <w:color w:val="333333"/>
          <w:sz w:val="19"/>
          <w:szCs w:val="19"/>
          <w:lang/>
        </w:rPr>
        <w:t>retweets</w:t>
      </w:r>
      <w:proofErr w:type="spellEnd"/>
      <w:r w:rsidRPr="000D6361">
        <w:rPr>
          <w:rFonts w:ascii="Verdana" w:eastAsia="Times New Roman" w:hAnsi="Verdana" w:cs="Times New Roman"/>
          <w:color w:val="333333"/>
          <w:sz w:val="19"/>
          <w:szCs w:val="19"/>
          <w:lang/>
        </w:rPr>
        <w:t xml:space="preserve"> to aid others to keep up with torrent</w:t>
      </w:r>
    </w:p>
    <w:p w:rsidR="000D6361" w:rsidRPr="000D6361" w:rsidRDefault="000D6361" w:rsidP="000D6361">
      <w:pPr>
        <w:shd w:val="clear" w:color="auto" w:fill="FFFFFF"/>
        <w:spacing w:after="75"/>
        <w:ind w:left="150"/>
        <w:rPr>
          <w:rFonts w:ascii="Verdana" w:eastAsia="Times New Roman" w:hAnsi="Verdana" w:cs="Times New Roman"/>
          <w:color w:val="333333"/>
          <w:sz w:val="19"/>
          <w:szCs w:val="19"/>
          <w:lang/>
        </w:rPr>
      </w:pPr>
      <w:hyperlink r:id="rId5" w:tgtFrame="_blank" w:history="1">
        <w:r w:rsidRPr="000D6361">
          <w:rPr>
            <w:rFonts w:ascii="Verdana" w:eastAsia="Times New Roman" w:hAnsi="Verdana" w:cs="Times New Roman"/>
            <w:color w:val="4690D6"/>
            <w:sz w:val="19"/>
            <w:lang/>
          </w:rPr>
          <w:t>Twitter - A Teaching and Learning Tool</w:t>
        </w:r>
      </w:hyperlink>
    </w:p>
    <w:p w:rsidR="000D6361" w:rsidRPr="000D6361" w:rsidRDefault="000D6361" w:rsidP="000D6361">
      <w:pPr>
        <w:shd w:val="clear" w:color="auto" w:fill="EBF5FF"/>
        <w:spacing w:line="312" w:lineRule="atLeast"/>
        <w:ind w:left="300"/>
        <w:rPr>
          <w:rFonts w:ascii="Verdana" w:eastAsia="Times New Roman" w:hAnsi="Verdana" w:cs="Times New Roman"/>
          <w:color w:val="333333"/>
          <w:sz w:val="19"/>
          <w:szCs w:val="19"/>
          <w:lang/>
        </w:rPr>
      </w:pPr>
      <w:r w:rsidRPr="000D6361">
        <w:rPr>
          <w:rFonts w:ascii="Verdana" w:eastAsia="Times New Roman" w:hAnsi="Verdana" w:cs="Times New Roman"/>
          <w:color w:val="333333"/>
          <w:sz w:val="19"/>
          <w:szCs w:val="19"/>
          <w:lang/>
        </w:rPr>
        <w:t xml:space="preserve">My </w:t>
      </w:r>
      <w:proofErr w:type="spellStart"/>
      <w:r w:rsidRPr="000D6361">
        <w:rPr>
          <w:rFonts w:ascii="Verdana" w:eastAsia="Times New Roman" w:hAnsi="Verdana" w:cs="Times New Roman"/>
          <w:color w:val="333333"/>
          <w:sz w:val="19"/>
          <w:szCs w:val="19"/>
          <w:lang/>
        </w:rPr>
        <w:t>favourite</w:t>
      </w:r>
      <w:proofErr w:type="spellEnd"/>
      <w:r w:rsidRPr="000D6361">
        <w:rPr>
          <w:rFonts w:ascii="Verdana" w:eastAsia="Times New Roman" w:hAnsi="Verdana" w:cs="Times New Roman"/>
          <w:color w:val="333333"/>
          <w:sz w:val="19"/>
          <w:szCs w:val="19"/>
          <w:lang/>
        </w:rPr>
        <w:t xml:space="preserve"> metaphor for how we use Twitter is the idea that it is a river that is constantly flowing. And that when we open up the Twitter site in our browser or start up </w:t>
      </w:r>
      <w:proofErr w:type="spellStart"/>
      <w:r w:rsidRPr="000D6361">
        <w:rPr>
          <w:rFonts w:ascii="Verdana" w:eastAsia="Times New Roman" w:hAnsi="Verdana" w:cs="Times New Roman"/>
          <w:color w:val="333333"/>
          <w:sz w:val="19"/>
          <w:szCs w:val="19"/>
          <w:lang/>
        </w:rPr>
        <w:t>Twhirl</w:t>
      </w:r>
      <w:proofErr w:type="spellEnd"/>
      <w:r w:rsidRPr="000D6361">
        <w:rPr>
          <w:rFonts w:ascii="Verdana" w:eastAsia="Times New Roman" w:hAnsi="Verdana" w:cs="Times New Roman"/>
          <w:color w:val="333333"/>
          <w:sz w:val="19"/>
          <w:szCs w:val="19"/>
          <w:lang/>
        </w:rPr>
        <w:t xml:space="preserve"> we are at the banks looking on. Some of us stay on the banks, roll out our picnic rug or unfold that </w:t>
      </w:r>
      <w:proofErr w:type="spellStart"/>
      <w:r w:rsidRPr="000D6361">
        <w:rPr>
          <w:rFonts w:ascii="Verdana" w:eastAsia="Times New Roman" w:hAnsi="Verdana" w:cs="Times New Roman"/>
          <w:color w:val="333333"/>
          <w:sz w:val="19"/>
          <w:szCs w:val="19"/>
          <w:lang/>
        </w:rPr>
        <w:t>favourite</w:t>
      </w:r>
      <w:proofErr w:type="spellEnd"/>
      <w:r w:rsidRPr="000D6361">
        <w:rPr>
          <w:rFonts w:ascii="Verdana" w:eastAsia="Times New Roman" w:hAnsi="Verdana" w:cs="Times New Roman"/>
          <w:color w:val="333333"/>
          <w:sz w:val="19"/>
          <w:szCs w:val="19"/>
          <w:lang/>
        </w:rPr>
        <w:t xml:space="preserve"> chair and settle in to watch the information stream pass by. Others quietly observe from the banks for a short time but have their trunks on underneath their clothes, and were always going to jump in and contribute.</w:t>
      </w:r>
    </w:p>
    <w:p w:rsidR="000D6361" w:rsidRPr="000D6361" w:rsidRDefault="000D6361" w:rsidP="000D6361">
      <w:pPr>
        <w:shd w:val="clear" w:color="auto" w:fill="FFFFFF"/>
        <w:spacing w:after="75"/>
        <w:ind w:left="150"/>
        <w:rPr>
          <w:rFonts w:ascii="Verdana" w:eastAsia="Times New Roman" w:hAnsi="Verdana" w:cs="Times New Roman"/>
          <w:color w:val="333333"/>
          <w:sz w:val="19"/>
          <w:szCs w:val="19"/>
          <w:lang/>
        </w:rPr>
      </w:pPr>
      <w:r w:rsidRPr="000D6361">
        <w:rPr>
          <w:rFonts w:ascii="Verdana" w:eastAsia="Times New Roman" w:hAnsi="Verdana" w:cs="Times New Roman"/>
          <w:b/>
          <w:bCs/>
          <w:color w:val="333333"/>
          <w:sz w:val="19"/>
          <w:lang/>
        </w:rPr>
        <w:t>Significance</w:t>
      </w:r>
      <w:r w:rsidRPr="000D6361">
        <w:rPr>
          <w:rFonts w:ascii="Verdana" w:eastAsia="Times New Roman" w:hAnsi="Verdana" w:cs="Times New Roman"/>
          <w:color w:val="333333"/>
          <w:sz w:val="19"/>
          <w:szCs w:val="19"/>
          <w:lang/>
        </w:rPr>
        <w:t xml:space="preserve"> for my own learning:</w:t>
      </w:r>
    </w:p>
    <w:p w:rsidR="000D6361" w:rsidRPr="000D6361" w:rsidRDefault="000D6361" w:rsidP="000D6361">
      <w:pPr>
        <w:shd w:val="clear" w:color="auto" w:fill="FFFFFF"/>
        <w:spacing w:after="75"/>
        <w:ind w:left="150"/>
        <w:rPr>
          <w:rFonts w:ascii="Verdana" w:eastAsia="Times New Roman" w:hAnsi="Verdana" w:cs="Times New Roman"/>
          <w:color w:val="333333"/>
          <w:sz w:val="19"/>
          <w:szCs w:val="19"/>
          <w:lang/>
        </w:rPr>
      </w:pPr>
      <w:r w:rsidRPr="000D6361">
        <w:rPr>
          <w:rFonts w:ascii="Verdana" w:eastAsia="Times New Roman" w:hAnsi="Verdana" w:cs="Times New Roman"/>
          <w:color w:val="333333"/>
          <w:sz w:val="19"/>
          <w:szCs w:val="19"/>
          <w:lang/>
        </w:rPr>
        <w:t xml:space="preserve">The author mentions it is sometimes important to post re-tweets to ensure followers capture the tweet - interesting parallel to </w:t>
      </w:r>
      <w:r w:rsidRPr="000D6361">
        <w:rPr>
          <w:rFonts w:ascii="Verdana" w:eastAsia="Times New Roman" w:hAnsi="Verdana" w:cs="Times New Roman"/>
          <w:b/>
          <w:bCs/>
          <w:color w:val="333333"/>
          <w:sz w:val="19"/>
          <w:lang/>
        </w:rPr>
        <w:t>jigging</w:t>
      </w:r>
      <w:r w:rsidRPr="000D6361">
        <w:rPr>
          <w:rFonts w:ascii="Verdana" w:eastAsia="Times New Roman" w:hAnsi="Verdana" w:cs="Times New Roman"/>
          <w:color w:val="333333"/>
          <w:sz w:val="19"/>
          <w:szCs w:val="19"/>
          <w:lang/>
        </w:rPr>
        <w:t xml:space="preserve"> metaphor, the re-casting again and again into the data streams. Could the </w:t>
      </w:r>
      <w:r w:rsidRPr="000D6361">
        <w:rPr>
          <w:rFonts w:ascii="Verdana" w:eastAsia="Times New Roman" w:hAnsi="Verdana" w:cs="Times New Roman"/>
          <w:b/>
          <w:bCs/>
          <w:color w:val="333333"/>
          <w:sz w:val="19"/>
          <w:lang/>
        </w:rPr>
        <w:t>jigging</w:t>
      </w:r>
      <w:r w:rsidRPr="000D6361">
        <w:rPr>
          <w:rFonts w:ascii="Verdana" w:eastAsia="Times New Roman" w:hAnsi="Verdana" w:cs="Times New Roman"/>
          <w:color w:val="333333"/>
          <w:sz w:val="19"/>
          <w:szCs w:val="19"/>
          <w:lang/>
        </w:rPr>
        <w:t> process be expanded to include both the act of passive collection of data, as well as active search activity in the form of requests from others on Twitter, for example?</w:t>
      </w:r>
    </w:p>
    <w:p w:rsidR="000D6361" w:rsidRPr="000D6361" w:rsidRDefault="000D6361" w:rsidP="000D6361">
      <w:pPr>
        <w:shd w:val="clear" w:color="auto" w:fill="FFFFFF"/>
        <w:spacing w:after="75"/>
        <w:ind w:left="150"/>
        <w:rPr>
          <w:rFonts w:ascii="Verdana" w:eastAsia="Times New Roman" w:hAnsi="Verdana" w:cs="Times New Roman"/>
          <w:color w:val="333333"/>
          <w:sz w:val="19"/>
          <w:szCs w:val="19"/>
          <w:lang/>
        </w:rPr>
      </w:pPr>
      <w:r w:rsidRPr="000D6361">
        <w:rPr>
          <w:rFonts w:ascii="Verdana" w:eastAsia="Times New Roman" w:hAnsi="Verdana" w:cs="Times New Roman"/>
          <w:color w:val="333333"/>
          <w:sz w:val="19"/>
          <w:szCs w:val="19"/>
          <w:lang/>
        </w:rPr>
        <w:t>2. Activity Streams:</w:t>
      </w:r>
    </w:p>
    <w:p w:rsidR="000D6361" w:rsidRPr="000D6361" w:rsidRDefault="000D6361" w:rsidP="000D6361">
      <w:pPr>
        <w:shd w:val="clear" w:color="auto" w:fill="FFFFFF"/>
        <w:spacing w:after="75"/>
        <w:ind w:left="150"/>
        <w:rPr>
          <w:rFonts w:ascii="Verdana" w:eastAsia="Times New Roman" w:hAnsi="Verdana" w:cs="Times New Roman"/>
          <w:color w:val="333333"/>
          <w:sz w:val="19"/>
          <w:szCs w:val="19"/>
          <w:lang/>
        </w:rPr>
      </w:pPr>
      <w:r w:rsidRPr="000D6361">
        <w:rPr>
          <w:rFonts w:ascii="Verdana" w:eastAsia="Times New Roman" w:hAnsi="Verdana" w:cs="Times New Roman"/>
          <w:color w:val="333333"/>
          <w:sz w:val="19"/>
          <w:szCs w:val="19"/>
          <w:lang/>
        </w:rPr>
        <w:t xml:space="preserve">I regularly tap into my Google Reader blog feeds to follow blog posts from various edubloggers, and enjoyed the post about George Siemens about </w:t>
      </w:r>
      <w:hyperlink r:id="rId6" w:tgtFrame="_blank" w:history="1">
        <w:r w:rsidRPr="000D6361">
          <w:rPr>
            <w:rFonts w:ascii="Verdana" w:eastAsia="Times New Roman" w:hAnsi="Verdana" w:cs="Times New Roman"/>
            <w:color w:val="4690D6"/>
            <w:sz w:val="19"/>
            <w:lang/>
          </w:rPr>
          <w:t>activity streams</w:t>
        </w:r>
      </w:hyperlink>
      <w:r w:rsidRPr="000D6361">
        <w:rPr>
          <w:rFonts w:ascii="Verdana" w:eastAsia="Times New Roman" w:hAnsi="Verdana" w:cs="Times New Roman"/>
          <w:color w:val="333333"/>
          <w:sz w:val="19"/>
          <w:szCs w:val="19"/>
          <w:lang/>
        </w:rPr>
        <w:t>.</w:t>
      </w:r>
    </w:p>
    <w:p w:rsidR="000D6361" w:rsidRPr="000D6361" w:rsidRDefault="000D6361" w:rsidP="000D6361">
      <w:pPr>
        <w:shd w:val="clear" w:color="auto" w:fill="FFFFFF"/>
        <w:spacing w:after="75"/>
        <w:ind w:left="150"/>
        <w:rPr>
          <w:rFonts w:ascii="Verdana" w:eastAsia="Times New Roman" w:hAnsi="Verdana" w:cs="Times New Roman"/>
          <w:color w:val="333333"/>
          <w:sz w:val="19"/>
          <w:szCs w:val="19"/>
          <w:lang/>
        </w:rPr>
      </w:pPr>
      <w:r w:rsidRPr="000D6361">
        <w:rPr>
          <w:rFonts w:ascii="Verdana" w:eastAsia="Times New Roman" w:hAnsi="Verdana" w:cs="Times New Roman"/>
          <w:b/>
          <w:bCs/>
          <w:color w:val="333333"/>
          <w:sz w:val="19"/>
          <w:lang/>
        </w:rPr>
        <w:t>Data bits</w:t>
      </w:r>
      <w:r w:rsidRPr="000D6361">
        <w:rPr>
          <w:rFonts w:ascii="Verdana" w:eastAsia="Times New Roman" w:hAnsi="Verdana" w:cs="Times New Roman"/>
          <w:color w:val="333333"/>
          <w:sz w:val="19"/>
          <w:szCs w:val="19"/>
          <w:lang/>
        </w:rPr>
        <w:t xml:space="preserve"> I collected from this post:</w:t>
      </w:r>
    </w:p>
    <w:p w:rsidR="000D6361" w:rsidRPr="000D6361" w:rsidRDefault="000D6361" w:rsidP="000D6361">
      <w:pPr>
        <w:shd w:val="clear" w:color="auto" w:fill="FFFFFF"/>
        <w:spacing w:after="75"/>
        <w:ind w:left="150"/>
        <w:rPr>
          <w:rFonts w:ascii="Verdana" w:eastAsia="Times New Roman" w:hAnsi="Verdana" w:cs="Times New Roman"/>
          <w:color w:val="333333"/>
          <w:sz w:val="19"/>
          <w:szCs w:val="19"/>
          <w:lang/>
        </w:rPr>
      </w:pPr>
      <w:proofErr w:type="gramStart"/>
      <w:r w:rsidRPr="000D6361">
        <w:rPr>
          <w:rFonts w:ascii="Verdana" w:eastAsia="Times New Roman" w:hAnsi="Verdana" w:cs="Times New Roman"/>
          <w:i/>
          <w:iCs/>
          <w:color w:val="333333"/>
          <w:sz w:val="19"/>
          <w:lang/>
        </w:rPr>
        <w:t>information</w:t>
      </w:r>
      <w:proofErr w:type="gramEnd"/>
      <w:r w:rsidRPr="000D6361">
        <w:rPr>
          <w:rFonts w:ascii="Verdana" w:eastAsia="Times New Roman" w:hAnsi="Verdana" w:cs="Times New Roman"/>
          <w:i/>
          <w:iCs/>
          <w:color w:val="333333"/>
          <w:sz w:val="19"/>
          <w:lang/>
        </w:rPr>
        <w:t xml:space="preserve"> streams</w:t>
      </w:r>
      <w:r w:rsidRPr="000D6361">
        <w:rPr>
          <w:rFonts w:ascii="Verdana" w:eastAsia="Times New Roman" w:hAnsi="Verdana" w:cs="Times New Roman"/>
          <w:color w:val="333333"/>
          <w:sz w:val="19"/>
          <w:szCs w:val="19"/>
          <w:lang/>
        </w:rPr>
        <w:t xml:space="preserve">, </w:t>
      </w:r>
      <w:proofErr w:type="spellStart"/>
      <w:r w:rsidRPr="000D6361">
        <w:rPr>
          <w:rFonts w:ascii="Verdana" w:eastAsia="Times New Roman" w:hAnsi="Verdana" w:cs="Times New Roman"/>
          <w:color w:val="333333"/>
          <w:sz w:val="19"/>
          <w:szCs w:val="19"/>
          <w:lang/>
        </w:rPr>
        <w:t>Danah</w:t>
      </w:r>
      <w:proofErr w:type="spellEnd"/>
      <w:r w:rsidRPr="000D6361">
        <w:rPr>
          <w:rFonts w:ascii="Verdana" w:eastAsia="Times New Roman" w:hAnsi="Verdana" w:cs="Times New Roman"/>
          <w:color w:val="333333"/>
          <w:sz w:val="19"/>
          <w:szCs w:val="19"/>
          <w:lang/>
        </w:rPr>
        <w:t xml:space="preserve"> Boyd, </w:t>
      </w:r>
      <w:hyperlink r:id="rId7" w:tgtFrame="_blank" w:history="1">
        <w:r w:rsidRPr="000D6361">
          <w:rPr>
            <w:rFonts w:ascii="Verdana" w:eastAsia="Times New Roman" w:hAnsi="Verdana" w:cs="Times New Roman"/>
            <w:color w:val="4690D6"/>
            <w:sz w:val="19"/>
            <w:lang/>
          </w:rPr>
          <w:t>EDUCAUSE article</w:t>
        </w:r>
      </w:hyperlink>
      <w:r w:rsidRPr="000D6361">
        <w:rPr>
          <w:rFonts w:ascii="Verdana" w:eastAsia="Times New Roman" w:hAnsi="Verdana" w:cs="Times New Roman"/>
          <w:color w:val="333333"/>
          <w:sz w:val="19"/>
          <w:szCs w:val="19"/>
          <w:lang/>
        </w:rPr>
        <w:t xml:space="preserve">, Jon </w:t>
      </w:r>
      <w:proofErr w:type="spellStart"/>
      <w:r w:rsidRPr="000D6361">
        <w:rPr>
          <w:rFonts w:ascii="Verdana" w:eastAsia="Times New Roman" w:hAnsi="Verdana" w:cs="Times New Roman"/>
          <w:color w:val="333333"/>
          <w:sz w:val="19"/>
          <w:szCs w:val="19"/>
          <w:lang/>
        </w:rPr>
        <w:t>Dron</w:t>
      </w:r>
      <w:proofErr w:type="spellEnd"/>
      <w:r w:rsidRPr="000D6361">
        <w:rPr>
          <w:rFonts w:ascii="Verdana" w:eastAsia="Times New Roman" w:hAnsi="Verdana" w:cs="Times New Roman"/>
          <w:color w:val="333333"/>
          <w:sz w:val="19"/>
          <w:szCs w:val="19"/>
          <w:lang/>
        </w:rPr>
        <w:t xml:space="preserve">, </w:t>
      </w:r>
      <w:r w:rsidRPr="000D6361">
        <w:rPr>
          <w:rFonts w:ascii="Verdana" w:eastAsia="Times New Roman" w:hAnsi="Verdana" w:cs="Times New Roman"/>
          <w:i/>
          <w:iCs/>
          <w:color w:val="333333"/>
          <w:sz w:val="19"/>
          <w:lang/>
        </w:rPr>
        <w:t>context-switching,</w:t>
      </w:r>
      <w:r w:rsidRPr="000D6361">
        <w:rPr>
          <w:rFonts w:ascii="Verdana" w:eastAsia="Times New Roman" w:hAnsi="Verdana" w:cs="Times New Roman"/>
          <w:color w:val="333333"/>
          <w:sz w:val="19"/>
          <w:szCs w:val="19"/>
          <w:lang/>
        </w:rPr>
        <w:t xml:space="preserve"> George Siemens, </w:t>
      </w:r>
      <w:r w:rsidRPr="000D6361">
        <w:rPr>
          <w:rFonts w:ascii="Verdana" w:eastAsia="Times New Roman" w:hAnsi="Verdana" w:cs="Times New Roman"/>
          <w:i/>
          <w:iCs/>
          <w:color w:val="333333"/>
          <w:sz w:val="19"/>
          <w:lang/>
        </w:rPr>
        <w:t>information splicing</w:t>
      </w:r>
    </w:p>
    <w:p w:rsidR="000D6361" w:rsidRPr="000D6361" w:rsidRDefault="000D6361" w:rsidP="000D6361">
      <w:pPr>
        <w:shd w:val="clear" w:color="auto" w:fill="FFFFFF"/>
        <w:spacing w:after="75"/>
        <w:ind w:left="150"/>
        <w:rPr>
          <w:rFonts w:ascii="Verdana" w:eastAsia="Times New Roman" w:hAnsi="Verdana" w:cs="Times New Roman"/>
          <w:color w:val="333333"/>
          <w:sz w:val="19"/>
          <w:szCs w:val="19"/>
          <w:lang/>
        </w:rPr>
      </w:pPr>
      <w:proofErr w:type="spellStart"/>
      <w:r w:rsidRPr="000D6361">
        <w:rPr>
          <w:rFonts w:ascii="Verdana" w:eastAsia="Times New Roman" w:hAnsi="Verdana" w:cs="Times New Roman"/>
          <w:b/>
          <w:bCs/>
          <w:color w:val="333333"/>
          <w:sz w:val="19"/>
          <w:lang/>
        </w:rPr>
        <w:lastRenderedPageBreak/>
        <w:t>Intrerpretations</w:t>
      </w:r>
      <w:proofErr w:type="spellEnd"/>
      <w:r w:rsidRPr="000D6361">
        <w:rPr>
          <w:rFonts w:ascii="Verdana" w:eastAsia="Times New Roman" w:hAnsi="Verdana" w:cs="Times New Roman"/>
          <w:color w:val="333333"/>
          <w:sz w:val="19"/>
          <w:szCs w:val="19"/>
          <w:lang/>
        </w:rPr>
        <w:t xml:space="preserve"> I inferred from this post:</w:t>
      </w:r>
    </w:p>
    <w:p w:rsidR="000D6361" w:rsidRPr="000D6361" w:rsidRDefault="000D6361" w:rsidP="000D6361">
      <w:pPr>
        <w:numPr>
          <w:ilvl w:val="0"/>
          <w:numId w:val="2"/>
        </w:numPr>
        <w:shd w:val="clear" w:color="auto" w:fill="FFFFFF"/>
        <w:ind w:left="150"/>
        <w:rPr>
          <w:rFonts w:ascii="Verdana" w:eastAsia="Times New Roman" w:hAnsi="Verdana" w:cs="Times New Roman"/>
          <w:color w:val="333333"/>
          <w:sz w:val="19"/>
          <w:szCs w:val="19"/>
          <w:lang/>
        </w:rPr>
      </w:pPr>
      <w:r w:rsidRPr="000D6361">
        <w:rPr>
          <w:rFonts w:ascii="Verdana" w:eastAsia="Times New Roman" w:hAnsi="Verdana" w:cs="Times New Roman"/>
          <w:color w:val="333333"/>
          <w:sz w:val="19"/>
          <w:szCs w:val="19"/>
          <w:lang/>
        </w:rPr>
        <w:t xml:space="preserve">avoid centralizing your network centre in twitter using </w:t>
      </w:r>
      <w:proofErr w:type="spellStart"/>
      <w:r w:rsidRPr="000D6361">
        <w:rPr>
          <w:rFonts w:ascii="Verdana" w:eastAsia="Times New Roman" w:hAnsi="Verdana" w:cs="Times New Roman"/>
          <w:color w:val="333333"/>
          <w:sz w:val="19"/>
          <w:szCs w:val="19"/>
          <w:lang/>
        </w:rPr>
        <w:t>hashtags</w:t>
      </w:r>
      <w:proofErr w:type="spellEnd"/>
    </w:p>
    <w:p w:rsidR="000D6361" w:rsidRPr="000D6361" w:rsidRDefault="000D6361" w:rsidP="000D6361">
      <w:pPr>
        <w:numPr>
          <w:ilvl w:val="0"/>
          <w:numId w:val="2"/>
        </w:numPr>
        <w:shd w:val="clear" w:color="auto" w:fill="FFFFFF"/>
        <w:ind w:left="150"/>
        <w:rPr>
          <w:rFonts w:ascii="Verdana" w:eastAsia="Times New Roman" w:hAnsi="Verdana" w:cs="Times New Roman"/>
          <w:color w:val="333333"/>
          <w:sz w:val="19"/>
          <w:szCs w:val="19"/>
          <w:lang/>
        </w:rPr>
      </w:pPr>
      <w:r w:rsidRPr="000D6361">
        <w:rPr>
          <w:rFonts w:ascii="Verdana" w:eastAsia="Times New Roman" w:hAnsi="Verdana" w:cs="Times New Roman"/>
          <w:color w:val="333333"/>
          <w:sz w:val="19"/>
          <w:szCs w:val="19"/>
          <w:lang/>
        </w:rPr>
        <w:t xml:space="preserve">avoid developing </w:t>
      </w:r>
      <w:proofErr w:type="spellStart"/>
      <w:r w:rsidRPr="000D6361">
        <w:rPr>
          <w:rFonts w:ascii="Verdana" w:eastAsia="Times New Roman" w:hAnsi="Verdana" w:cs="Times New Roman"/>
          <w:color w:val="333333"/>
          <w:sz w:val="19"/>
          <w:szCs w:val="19"/>
          <w:lang/>
        </w:rPr>
        <w:t>metanode</w:t>
      </w:r>
      <w:proofErr w:type="spellEnd"/>
      <w:r w:rsidRPr="000D6361">
        <w:rPr>
          <w:rFonts w:ascii="Verdana" w:eastAsia="Times New Roman" w:hAnsi="Verdana" w:cs="Times New Roman"/>
          <w:color w:val="333333"/>
          <w:sz w:val="19"/>
          <w:szCs w:val="19"/>
          <w:lang/>
        </w:rPr>
        <w:t>-activity streams are temporary</w:t>
      </w:r>
    </w:p>
    <w:p w:rsidR="000D6361" w:rsidRPr="000D6361" w:rsidRDefault="000D6361" w:rsidP="000D6361">
      <w:pPr>
        <w:shd w:val="clear" w:color="auto" w:fill="FFFFFF"/>
        <w:spacing w:after="75"/>
        <w:ind w:left="150"/>
        <w:rPr>
          <w:rFonts w:ascii="Verdana" w:eastAsia="Times New Roman" w:hAnsi="Verdana" w:cs="Times New Roman"/>
          <w:color w:val="333333"/>
          <w:sz w:val="19"/>
          <w:szCs w:val="19"/>
          <w:lang/>
        </w:rPr>
      </w:pPr>
      <w:r w:rsidRPr="000D6361">
        <w:rPr>
          <w:rFonts w:ascii="Verdana" w:eastAsia="Times New Roman" w:hAnsi="Verdana" w:cs="Times New Roman"/>
          <w:b/>
          <w:bCs/>
          <w:color w:val="333333"/>
          <w:sz w:val="19"/>
          <w:lang/>
        </w:rPr>
        <w:t>Significance</w:t>
      </w:r>
      <w:r w:rsidRPr="000D6361">
        <w:rPr>
          <w:rFonts w:ascii="Verdana" w:eastAsia="Times New Roman" w:hAnsi="Verdana" w:cs="Times New Roman"/>
          <w:color w:val="333333"/>
          <w:sz w:val="19"/>
          <w:szCs w:val="19"/>
          <w:lang/>
        </w:rPr>
        <w:t xml:space="preserve"> for my own learning:</w:t>
      </w:r>
    </w:p>
    <w:p w:rsidR="000D6361" w:rsidRPr="000D6361" w:rsidRDefault="000D6361" w:rsidP="000D6361">
      <w:pPr>
        <w:shd w:val="clear" w:color="auto" w:fill="FFFFFF"/>
        <w:spacing w:after="75"/>
        <w:ind w:left="150"/>
        <w:rPr>
          <w:rFonts w:ascii="Verdana" w:eastAsia="Times New Roman" w:hAnsi="Verdana" w:cs="Times New Roman"/>
          <w:color w:val="333333"/>
          <w:sz w:val="19"/>
          <w:szCs w:val="19"/>
          <w:lang/>
        </w:rPr>
      </w:pPr>
      <w:r w:rsidRPr="000D6361">
        <w:rPr>
          <w:rFonts w:ascii="Verdana" w:eastAsia="Times New Roman" w:hAnsi="Verdana" w:cs="Times New Roman"/>
          <w:color w:val="333333"/>
          <w:sz w:val="19"/>
          <w:szCs w:val="19"/>
          <w:lang/>
        </w:rPr>
        <w:t xml:space="preserve">The following two terms are highly relevant to my own ongoing analysis of </w:t>
      </w:r>
      <w:r w:rsidRPr="000D6361">
        <w:rPr>
          <w:rFonts w:ascii="Verdana" w:eastAsia="Times New Roman" w:hAnsi="Verdana" w:cs="Times New Roman"/>
          <w:i/>
          <w:iCs/>
          <w:color w:val="333333"/>
          <w:sz w:val="19"/>
          <w:lang/>
        </w:rPr>
        <w:t>micro-</w:t>
      </w:r>
      <w:r w:rsidRPr="000D6361">
        <w:rPr>
          <w:rFonts w:ascii="Verdana" w:eastAsia="Times New Roman" w:hAnsi="Verdana" w:cs="Times New Roman"/>
          <w:color w:val="333333"/>
          <w:sz w:val="19"/>
          <w:szCs w:val="19"/>
          <w:lang/>
        </w:rPr>
        <w:t>blogging processes; in this case,</w:t>
      </w:r>
      <w:r w:rsidRPr="000D6361">
        <w:rPr>
          <w:rFonts w:ascii="Verdana" w:eastAsia="Times New Roman" w:hAnsi="Verdana" w:cs="Times New Roman"/>
          <w:b/>
          <w:bCs/>
          <w:color w:val="333333"/>
          <w:sz w:val="19"/>
          <w:lang/>
        </w:rPr>
        <w:t xml:space="preserve"> jigging.</w:t>
      </w:r>
    </w:p>
    <w:p w:rsidR="000D6361" w:rsidRPr="000D6361" w:rsidRDefault="000D6361" w:rsidP="000D6361">
      <w:pPr>
        <w:shd w:val="clear" w:color="auto" w:fill="FFFFFF"/>
        <w:spacing w:after="75"/>
        <w:ind w:left="150"/>
        <w:rPr>
          <w:rFonts w:ascii="Verdana" w:eastAsia="Times New Roman" w:hAnsi="Verdana" w:cs="Times New Roman"/>
          <w:color w:val="333333"/>
          <w:sz w:val="19"/>
          <w:szCs w:val="19"/>
          <w:lang/>
        </w:rPr>
      </w:pPr>
      <w:r w:rsidRPr="000D6361">
        <w:rPr>
          <w:rFonts w:ascii="Verdana" w:eastAsia="Times New Roman" w:hAnsi="Verdana" w:cs="Times New Roman"/>
          <w:b/>
          <w:bCs/>
          <w:color w:val="333333"/>
          <w:sz w:val="19"/>
          <w:lang/>
        </w:rPr>
        <w:t>Defined Terms:</w:t>
      </w:r>
    </w:p>
    <w:p w:rsidR="000D6361" w:rsidRPr="000D6361" w:rsidRDefault="000D6361" w:rsidP="000D6361">
      <w:pPr>
        <w:shd w:val="clear" w:color="auto" w:fill="FFFFFF"/>
        <w:spacing w:after="75"/>
        <w:ind w:left="150"/>
        <w:rPr>
          <w:rFonts w:ascii="Verdana" w:eastAsia="Times New Roman" w:hAnsi="Verdana" w:cs="Times New Roman"/>
          <w:color w:val="333333"/>
          <w:sz w:val="19"/>
          <w:szCs w:val="19"/>
          <w:lang/>
        </w:rPr>
      </w:pPr>
      <w:proofErr w:type="gramStart"/>
      <w:r w:rsidRPr="000D6361">
        <w:rPr>
          <w:rFonts w:ascii="Verdana" w:eastAsia="Times New Roman" w:hAnsi="Verdana" w:cs="Times New Roman"/>
          <w:i/>
          <w:iCs/>
          <w:color w:val="333333"/>
          <w:sz w:val="19"/>
          <w:lang/>
        </w:rPr>
        <w:t>context-switching</w:t>
      </w:r>
      <w:proofErr w:type="gramEnd"/>
      <w:r w:rsidRPr="000D6361">
        <w:rPr>
          <w:rFonts w:ascii="Verdana" w:eastAsia="Times New Roman" w:hAnsi="Verdana" w:cs="Times New Roman"/>
          <w:color w:val="333333"/>
          <w:sz w:val="19"/>
          <w:szCs w:val="19"/>
          <w:lang/>
        </w:rPr>
        <w:t xml:space="preserve"> – i.e. the ability to shape and adjust the information stream based on context and interest at the time.</w:t>
      </w:r>
    </w:p>
    <w:p w:rsidR="000D6361" w:rsidRPr="000D6361" w:rsidRDefault="000D6361" w:rsidP="000D6361">
      <w:pPr>
        <w:shd w:val="clear" w:color="auto" w:fill="FFFFFF"/>
        <w:ind w:left="150"/>
        <w:rPr>
          <w:rFonts w:ascii="Verdana" w:eastAsia="Times New Roman" w:hAnsi="Verdana" w:cs="Times New Roman"/>
          <w:color w:val="333333"/>
          <w:sz w:val="19"/>
          <w:szCs w:val="19"/>
          <w:lang/>
        </w:rPr>
      </w:pPr>
      <w:proofErr w:type="gramStart"/>
      <w:r w:rsidRPr="000D6361">
        <w:rPr>
          <w:rFonts w:ascii="Verdana" w:eastAsia="Times New Roman" w:hAnsi="Verdana" w:cs="Times New Roman"/>
          <w:i/>
          <w:iCs/>
          <w:color w:val="333333"/>
          <w:sz w:val="19"/>
          <w:lang/>
        </w:rPr>
        <w:t>information</w:t>
      </w:r>
      <w:proofErr w:type="gramEnd"/>
      <w:r w:rsidRPr="000D6361">
        <w:rPr>
          <w:rFonts w:ascii="Verdana" w:eastAsia="Times New Roman" w:hAnsi="Verdana" w:cs="Times New Roman"/>
          <w:i/>
          <w:iCs/>
          <w:color w:val="333333"/>
          <w:sz w:val="19"/>
          <w:lang/>
        </w:rPr>
        <w:t xml:space="preserve"> splicing</w:t>
      </w:r>
      <w:r w:rsidRPr="000D6361">
        <w:rPr>
          <w:rFonts w:ascii="Verdana" w:eastAsia="Times New Roman" w:hAnsi="Verdana" w:cs="Times New Roman"/>
          <w:color w:val="333333"/>
          <w:sz w:val="19"/>
          <w:szCs w:val="19"/>
          <w:lang/>
        </w:rPr>
        <w:t xml:space="preserve"> – selecting the type of information and social interaction streams that are needed to address a particular topic or area of interest at a particular time.</w:t>
      </w:r>
    </w:p>
    <w:p w:rsidR="001E4500" w:rsidRDefault="001E4500" w:rsidP="00E15821">
      <w:pPr>
        <w:ind w:left="0"/>
      </w:pPr>
    </w:p>
    <w:p w:rsidR="001E4500" w:rsidRDefault="001E4500" w:rsidP="00E15821">
      <w:pPr>
        <w:ind w:left="0"/>
      </w:pPr>
    </w:p>
    <w:sectPr w:rsidR="001E4500" w:rsidSect="00425559">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87AF3"/>
    <w:multiLevelType w:val="multilevel"/>
    <w:tmpl w:val="3194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057577"/>
    <w:multiLevelType w:val="multilevel"/>
    <w:tmpl w:val="5C94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15821"/>
    <w:rsid w:val="00060F88"/>
    <w:rsid w:val="000D6361"/>
    <w:rsid w:val="00191BEE"/>
    <w:rsid w:val="001E4500"/>
    <w:rsid w:val="001E5167"/>
    <w:rsid w:val="00425559"/>
    <w:rsid w:val="00493537"/>
    <w:rsid w:val="004F5BA3"/>
    <w:rsid w:val="00543AFD"/>
    <w:rsid w:val="005C505F"/>
    <w:rsid w:val="005E2F25"/>
    <w:rsid w:val="00891A40"/>
    <w:rsid w:val="008C16A9"/>
    <w:rsid w:val="008D7BC5"/>
    <w:rsid w:val="00932765"/>
    <w:rsid w:val="00C0615D"/>
    <w:rsid w:val="00E15821"/>
    <w:rsid w:val="00EA6105"/>
    <w:rsid w:val="00EF0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0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361"/>
    <w:rPr>
      <w:strike w:val="0"/>
      <w:dstrike w:val="0"/>
      <w:color w:val="4690D6"/>
      <w:u w:val="none"/>
      <w:effect w:val="none"/>
    </w:rPr>
  </w:style>
  <w:style w:type="character" w:styleId="Emphasis">
    <w:name w:val="Emphasis"/>
    <w:basedOn w:val="DefaultParagraphFont"/>
    <w:uiPriority w:val="20"/>
    <w:qFormat/>
    <w:rsid w:val="000D6361"/>
    <w:rPr>
      <w:i/>
      <w:iCs/>
    </w:rPr>
  </w:style>
  <w:style w:type="character" w:styleId="Strong">
    <w:name w:val="Strong"/>
    <w:basedOn w:val="DefaultParagraphFont"/>
    <w:uiPriority w:val="22"/>
    <w:qFormat/>
    <w:rsid w:val="000D6361"/>
    <w:rPr>
      <w:b/>
      <w:bCs/>
    </w:rPr>
  </w:style>
</w:styles>
</file>

<file path=word/webSettings.xml><?xml version="1.0" encoding="utf-8"?>
<w:webSettings xmlns:r="http://schemas.openxmlformats.org/officeDocument/2006/relationships" xmlns:w="http://schemas.openxmlformats.org/wordprocessingml/2006/main">
  <w:divs>
    <w:div w:id="1608923376">
      <w:bodyDiv w:val="1"/>
      <w:marLeft w:val="0"/>
      <w:marRight w:val="0"/>
      <w:marTop w:val="0"/>
      <w:marBottom w:val="0"/>
      <w:divBdr>
        <w:top w:val="none" w:sz="0" w:space="0" w:color="auto"/>
        <w:left w:val="none" w:sz="0" w:space="0" w:color="auto"/>
        <w:bottom w:val="none" w:sz="0" w:space="0" w:color="auto"/>
        <w:right w:val="none" w:sz="0" w:space="0" w:color="auto"/>
      </w:divBdr>
      <w:divsChild>
        <w:div w:id="526135876">
          <w:marLeft w:val="0"/>
          <w:marRight w:val="0"/>
          <w:marTop w:val="0"/>
          <w:marBottom w:val="0"/>
          <w:divBdr>
            <w:top w:val="none" w:sz="0" w:space="0" w:color="auto"/>
            <w:left w:val="none" w:sz="0" w:space="0" w:color="auto"/>
            <w:bottom w:val="none" w:sz="0" w:space="0" w:color="auto"/>
            <w:right w:val="none" w:sz="0" w:space="0" w:color="auto"/>
          </w:divBdr>
          <w:divsChild>
            <w:div w:id="1233151721">
              <w:marLeft w:val="0"/>
              <w:marRight w:val="0"/>
              <w:marTop w:val="0"/>
              <w:marBottom w:val="300"/>
              <w:divBdr>
                <w:top w:val="none" w:sz="0" w:space="0" w:color="auto"/>
                <w:left w:val="none" w:sz="0" w:space="0" w:color="auto"/>
                <w:bottom w:val="single" w:sz="6" w:space="15" w:color="CCCCCC"/>
                <w:right w:val="single" w:sz="6" w:space="15" w:color="CCCCCC"/>
              </w:divBdr>
              <w:divsChild>
                <w:div w:id="625045931">
                  <w:marLeft w:val="0"/>
                  <w:marRight w:val="0"/>
                  <w:marTop w:val="0"/>
                  <w:marBottom w:val="0"/>
                  <w:divBdr>
                    <w:top w:val="none" w:sz="0" w:space="0" w:color="auto"/>
                    <w:left w:val="none" w:sz="0" w:space="0" w:color="auto"/>
                    <w:bottom w:val="none" w:sz="0" w:space="0" w:color="auto"/>
                    <w:right w:val="none" w:sz="0" w:space="0" w:color="auto"/>
                  </w:divBdr>
                  <w:divsChild>
                    <w:div w:id="111092426">
                      <w:marLeft w:val="150"/>
                      <w:marRight w:val="150"/>
                      <w:marTop w:val="0"/>
                      <w:marBottom w:val="150"/>
                      <w:divBdr>
                        <w:top w:val="none" w:sz="0" w:space="0" w:color="auto"/>
                        <w:left w:val="none" w:sz="0" w:space="0" w:color="auto"/>
                        <w:bottom w:val="none" w:sz="0" w:space="0" w:color="auto"/>
                        <w:right w:val="none" w:sz="0" w:space="0" w:color="auto"/>
                      </w:divBdr>
                      <w:divsChild>
                        <w:div w:id="1963686741">
                          <w:marLeft w:val="0"/>
                          <w:marRight w:val="0"/>
                          <w:marTop w:val="0"/>
                          <w:marBottom w:val="0"/>
                          <w:divBdr>
                            <w:top w:val="none" w:sz="0" w:space="0" w:color="auto"/>
                            <w:left w:val="none" w:sz="0" w:space="0" w:color="auto"/>
                            <w:bottom w:val="none" w:sz="0" w:space="0" w:color="auto"/>
                            <w:right w:val="none" w:sz="0" w:space="0" w:color="auto"/>
                          </w:divBdr>
                          <w:divsChild>
                            <w:div w:id="336618379">
                              <w:marLeft w:val="0"/>
                              <w:marRight w:val="0"/>
                              <w:marTop w:val="0"/>
                              <w:marBottom w:val="0"/>
                              <w:divBdr>
                                <w:top w:val="none" w:sz="0" w:space="0" w:color="auto"/>
                                <w:left w:val="none" w:sz="0" w:space="0" w:color="auto"/>
                                <w:bottom w:val="none" w:sz="0" w:space="0" w:color="auto"/>
                                <w:right w:val="none" w:sz="0" w:space="0" w:color="auto"/>
                              </w:divBdr>
                              <w:divsChild>
                                <w:div w:id="454755822">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use.edu/EDUCAUSE+Review/EDUCAUSEReviewMagazineVolume45/StreamsofContentLimitedAttenti/2139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arnspace.org/blog/2010/11/08/activity-streams/" TargetMode="External"/><Relationship Id="rId5" Type="http://schemas.openxmlformats.org/officeDocument/2006/relationships/hyperlink" Target="http://edte.ch/blog/2008/03/29/twitter-a-teaching-and-learning-to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2</cp:revision>
  <dcterms:created xsi:type="dcterms:W3CDTF">2011-01-07T01:17:00Z</dcterms:created>
  <dcterms:modified xsi:type="dcterms:W3CDTF">2011-01-19T04:55:00Z</dcterms:modified>
</cp:coreProperties>
</file>