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76" w:rsidRPr="00850FCC" w:rsidRDefault="00850FCC" w:rsidP="00850FCC">
      <w:pPr>
        <w:ind w:left="0"/>
        <w:jc w:val="center"/>
        <w:rPr>
          <w:b/>
          <w:sz w:val="28"/>
        </w:rPr>
      </w:pPr>
      <w:r w:rsidRPr="00850FCC">
        <w:rPr>
          <w:b/>
          <w:sz w:val="28"/>
        </w:rPr>
        <w:t xml:space="preserve">Knowledge Construction in </w:t>
      </w:r>
      <w:r w:rsidR="00B65593">
        <w:rPr>
          <w:b/>
          <w:sz w:val="28"/>
        </w:rPr>
        <w:t>AU Landing Practice Network</w:t>
      </w:r>
      <w:r w:rsidR="002D3CA8">
        <w:rPr>
          <w:b/>
          <w:sz w:val="28"/>
        </w:rPr>
        <w:t xml:space="preserve"> (</w:t>
      </w:r>
      <w:proofErr w:type="spellStart"/>
      <w:r w:rsidR="00E2688C">
        <w:rPr>
          <w:b/>
          <w:sz w:val="28"/>
        </w:rPr>
        <w:t>Groulx</w:t>
      </w:r>
      <w:proofErr w:type="spellEnd"/>
      <w:r w:rsidR="00E2688C">
        <w:rPr>
          <w:b/>
          <w:sz w:val="28"/>
        </w:rPr>
        <w:t xml:space="preserve">, </w:t>
      </w:r>
      <w:r w:rsidR="002D3CA8">
        <w:rPr>
          <w:b/>
          <w:sz w:val="28"/>
        </w:rPr>
        <w:t>2010)</w:t>
      </w:r>
    </w:p>
    <w:p w:rsidR="006D0CD6" w:rsidRDefault="006D0CD6" w:rsidP="00850FCC">
      <w:pPr>
        <w:ind w:left="0" w:right="-648"/>
      </w:pPr>
    </w:p>
    <w:tbl>
      <w:tblPr>
        <w:tblStyle w:val="MediumShading2-Accent5"/>
        <w:tblpPr w:leftFromText="180" w:rightFromText="180" w:vertAnchor="page" w:horzAnchor="margin" w:tblpXSpec="center" w:tblpY="2084"/>
        <w:tblW w:w="13176" w:type="dxa"/>
        <w:tblLayout w:type="fixed"/>
        <w:tblLook w:val="04A0"/>
      </w:tblPr>
      <w:tblGrid>
        <w:gridCol w:w="3227"/>
        <w:gridCol w:w="1701"/>
        <w:gridCol w:w="1843"/>
        <w:gridCol w:w="3260"/>
        <w:gridCol w:w="3145"/>
      </w:tblGrid>
      <w:tr w:rsidR="006270D1" w:rsidRPr="00A026E0" w:rsidTr="006E4687">
        <w:trPr>
          <w:cnfStyle w:val="100000000000"/>
        </w:trPr>
        <w:tc>
          <w:tcPr>
            <w:cnfStyle w:val="001000000100"/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270D1" w:rsidRPr="00A026E0" w:rsidRDefault="006270D1" w:rsidP="00DC32EF">
            <w:pPr>
              <w:ind w:left="0"/>
              <w:jc w:val="center"/>
            </w:pPr>
            <w:r>
              <w:t>Instructional Strategies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270D1" w:rsidRPr="00A026E0" w:rsidRDefault="006270D1" w:rsidP="00DC32EF">
            <w:pPr>
              <w:ind w:left="0"/>
              <w:jc w:val="center"/>
              <w:cnfStyle w:val="100000000000"/>
            </w:pPr>
            <w:r w:rsidRPr="00A026E0">
              <w:t>Learning Processes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270D1" w:rsidRPr="00A026E0" w:rsidRDefault="006270D1" w:rsidP="00DC32EF">
            <w:pPr>
              <w:ind w:left="0"/>
              <w:jc w:val="center"/>
              <w:cnfStyle w:val="100000000000"/>
            </w:pPr>
            <w:r w:rsidRPr="00A026E0">
              <w:t>Activities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270D1" w:rsidRPr="00A026E0" w:rsidRDefault="006270D1" w:rsidP="00DC32EF">
            <w:pPr>
              <w:ind w:left="0"/>
              <w:jc w:val="center"/>
              <w:cnfStyle w:val="100000000000"/>
            </w:pPr>
            <w:r w:rsidRPr="00A026E0">
              <w:t xml:space="preserve">Description </w:t>
            </w:r>
          </w:p>
        </w:tc>
        <w:tc>
          <w:tcPr>
            <w:tcW w:w="3145" w:type="dxa"/>
            <w:tcBorders>
              <w:left w:val="single" w:sz="18" w:space="0" w:color="auto"/>
              <w:right w:val="single" w:sz="18" w:space="0" w:color="auto"/>
            </w:tcBorders>
          </w:tcPr>
          <w:p w:rsidR="006270D1" w:rsidRPr="00A026E0" w:rsidRDefault="006270D1" w:rsidP="00DC32EF">
            <w:pPr>
              <w:ind w:left="0"/>
              <w:jc w:val="center"/>
              <w:cnfStyle w:val="100000000000"/>
            </w:pPr>
            <w:r>
              <w:t>Analytics/Assessment</w:t>
            </w:r>
          </w:p>
        </w:tc>
      </w:tr>
      <w:tr w:rsidR="006270D1" w:rsidRPr="00A026E0" w:rsidTr="006E4687">
        <w:trPr>
          <w:cnfStyle w:val="000000100000"/>
          <w:trHeight w:val="237"/>
        </w:trPr>
        <w:tc>
          <w:tcPr>
            <w:cnfStyle w:val="001000000000"/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270D1" w:rsidRDefault="006270D1" w:rsidP="00DC32EF">
            <w:pPr>
              <w:ind w:left="0"/>
              <w:rPr>
                <w:color w:val="auto"/>
              </w:rPr>
            </w:pPr>
            <w:r w:rsidRPr="003F5CE2">
              <w:rPr>
                <w:color w:val="auto"/>
              </w:rPr>
              <w:t xml:space="preserve">Learners </w:t>
            </w:r>
            <w:r>
              <w:rPr>
                <w:color w:val="auto"/>
              </w:rPr>
              <w:t xml:space="preserve">reflect on search, collection and selection activities and strategies online; share impressions and experiences (challenges and successes); </w:t>
            </w:r>
          </w:p>
          <w:p w:rsidR="006270D1" w:rsidRPr="003F5CE2" w:rsidRDefault="006270D1" w:rsidP="00DC32EF">
            <w:pPr>
              <w:ind w:left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Pr="00A026E0" w:rsidRDefault="006270D1" w:rsidP="00DC32EF">
            <w:pPr>
              <w:ind w:left="0"/>
              <w:jc w:val="center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jc w:val="center"/>
              <w:cnfStyle w:val="000000100000"/>
              <w:rPr>
                <w:b/>
              </w:rPr>
            </w:pPr>
            <w:r w:rsidRPr="00A026E0">
              <w:rPr>
                <w:b/>
              </w:rPr>
              <w:t>Berry Picking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270D1" w:rsidRDefault="006270D1" w:rsidP="00DC32EF">
            <w:pPr>
              <w:ind w:left="0"/>
              <w:cnfStyle w:val="000000100000"/>
              <w:rPr>
                <w:rFonts w:ascii="Verdana" w:hAnsi="Verdana" w:cs="Verdana"/>
                <w:color w:val="333333"/>
                <w:sz w:val="19"/>
                <w:szCs w:val="19"/>
              </w:rPr>
            </w:pPr>
            <w:r w:rsidRPr="00A026E0">
              <w:rPr>
                <w:b/>
              </w:rPr>
              <w:t>Adding bookmarks</w:t>
            </w:r>
            <w:r>
              <w:rPr>
                <w:b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19"/>
                <w:szCs w:val="19"/>
              </w:rPr>
              <w:t xml:space="preserve"> </w:t>
            </w: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  <w:r w:rsidRPr="00A026E0">
              <w:rPr>
                <w:b/>
              </w:rPr>
              <w:t xml:space="preserve">Activities  that involve identifying, evaluating and selecting resources; collecting ideas, links, and references; creating annotated bookmarks within Delicious, adding annotated bookmarks to </w:t>
            </w:r>
            <w:r>
              <w:rPr>
                <w:b/>
              </w:rPr>
              <w:t>group/</w:t>
            </w:r>
            <w:r w:rsidRPr="00A026E0">
              <w:rPr>
                <w:b/>
              </w:rPr>
              <w:t xml:space="preserve">profile page; </w:t>
            </w: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  <w:r>
              <w:rPr>
                <w:b/>
              </w:rPr>
              <w:t>Link to learner’s Delicious bookmarks;</w:t>
            </w:r>
            <w:r w:rsidR="00FD7DE8">
              <w:rPr>
                <w:b/>
              </w:rPr>
              <w:t xml:space="preserve"> </w:t>
            </w:r>
          </w:p>
          <w:p w:rsidR="00FD7DE8" w:rsidRDefault="00FD7DE8" w:rsidP="00DC32EF">
            <w:pPr>
              <w:ind w:left="0"/>
              <w:cnfStyle w:val="000000100000"/>
              <w:rPr>
                <w:b/>
              </w:rPr>
            </w:pPr>
            <w:r>
              <w:rPr>
                <w:b/>
              </w:rPr>
              <w:t>Link to learner</w:t>
            </w:r>
            <w:r w:rsidR="00CF155E">
              <w:rPr>
                <w:b/>
              </w:rPr>
              <w:t>’s</w:t>
            </w:r>
            <w:r>
              <w:rPr>
                <w:b/>
              </w:rPr>
              <w:t xml:space="preserve"> bookmarks;</w:t>
            </w:r>
          </w:p>
          <w:p w:rsidR="006270D1" w:rsidRDefault="00FD7DE8" w:rsidP="00DC32EF">
            <w:pPr>
              <w:ind w:left="0"/>
              <w:cnfStyle w:val="000000100000"/>
              <w:rPr>
                <w:b/>
              </w:rPr>
            </w:pPr>
            <w:r>
              <w:rPr>
                <w:b/>
              </w:rPr>
              <w:t>Page of collected resources under berry picking tag (posts, podcasts, bookmarks, pages, photos, etc.);</w:t>
            </w:r>
          </w:p>
          <w:p w:rsidR="00FD7DE8" w:rsidRDefault="00FD7DE8" w:rsidP="00DC32EF">
            <w:pPr>
              <w:ind w:left="0"/>
              <w:cnfStyle w:val="000000100000"/>
              <w:rPr>
                <w:b/>
              </w:rPr>
            </w:pPr>
            <w:r>
              <w:rPr>
                <w:b/>
              </w:rPr>
              <w:t>Reflective blog post on berry-picking activity</w:t>
            </w:r>
          </w:p>
        </w:tc>
      </w:tr>
      <w:tr w:rsidR="006270D1" w:rsidRPr="00A026E0" w:rsidTr="006E4687">
        <w:trPr>
          <w:trHeight w:val="234"/>
        </w:trPr>
        <w:tc>
          <w:tcPr>
            <w:cnfStyle w:val="001000000000"/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270D1" w:rsidRDefault="006270D1" w:rsidP="00DC32EF">
            <w:pPr>
              <w:ind w:left="0"/>
            </w:pPr>
          </w:p>
          <w:p w:rsidR="006270D1" w:rsidRDefault="006270D1" w:rsidP="00DC32EF">
            <w:pPr>
              <w:ind w:left="0"/>
              <w:rPr>
                <w:color w:val="auto"/>
              </w:rPr>
            </w:pPr>
            <w:r w:rsidRPr="00284516">
              <w:rPr>
                <w:color w:val="auto"/>
              </w:rPr>
              <w:t xml:space="preserve">Learners describe surfing activities and decisions made for selecting alerts, content from activity streams, Twitter and RSS feeds; </w:t>
            </w:r>
          </w:p>
          <w:p w:rsidR="00CF155E" w:rsidRDefault="00CF155E" w:rsidP="00DC32EF">
            <w:pPr>
              <w:ind w:left="0"/>
              <w:rPr>
                <w:color w:val="auto"/>
              </w:rPr>
            </w:pPr>
          </w:p>
          <w:p w:rsidR="00CF155E" w:rsidRPr="00CF155E" w:rsidRDefault="00CF155E" w:rsidP="00CF155E">
            <w:pPr>
              <w:ind w:left="0"/>
              <w:rPr>
                <w:color w:val="auto"/>
              </w:rPr>
            </w:pPr>
            <w:r w:rsidRPr="00CF155E">
              <w:rPr>
                <w:color w:val="auto"/>
              </w:rPr>
              <w:t xml:space="preserve">Learners examine and summarize their own </w:t>
            </w:r>
            <w:r w:rsidRPr="00CF155E">
              <w:rPr>
                <w:i/>
                <w:color w:val="auto"/>
              </w:rPr>
              <w:t>my activity</w:t>
            </w:r>
            <w:r w:rsidRPr="00CF155E">
              <w:rPr>
                <w:color w:val="auto"/>
              </w:rPr>
              <w:t xml:space="preserve"> tab </w:t>
            </w:r>
          </w:p>
          <w:p w:rsidR="00CF155E" w:rsidRPr="00284516" w:rsidRDefault="00CF155E" w:rsidP="00DC32EF">
            <w:pPr>
              <w:ind w:left="0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jc w:val="center"/>
              <w:cnfStyle w:val="0000000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jc w:val="center"/>
              <w:cnfStyle w:val="000000000000"/>
              <w:rPr>
                <w:b/>
              </w:rPr>
            </w:pPr>
            <w:r w:rsidRPr="00A026E0">
              <w:rPr>
                <w:b/>
              </w:rPr>
              <w:t>Jigging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>Reviewing wire posts;</w:t>
            </w:r>
          </w:p>
          <w:p w:rsidR="006270D1" w:rsidRPr="00C95787" w:rsidRDefault="006270D1" w:rsidP="00DC32EF">
            <w:pPr>
              <w:ind w:left="0"/>
              <w:cnfStyle w:val="000000000000"/>
              <w:rPr>
                <w:b/>
              </w:rPr>
            </w:pPr>
            <w:r w:rsidRPr="00C95787">
              <w:rPr>
                <w:rFonts w:cs="Verdana"/>
                <w:b/>
                <w:color w:val="333333"/>
              </w:rPr>
              <w:t>Customizing Activity Tab to filter content</w:t>
            </w:r>
            <w:r>
              <w:rPr>
                <w:rFonts w:cs="Verdana"/>
                <w:b/>
                <w:color w:val="333333"/>
              </w:rPr>
              <w:t xml:space="preserve"> from data stream for searching and </w:t>
            </w:r>
            <w:r w:rsidRPr="00C95787">
              <w:rPr>
                <w:rFonts w:cs="Verdana"/>
                <w:b/>
                <w:color w:val="333333"/>
              </w:rPr>
              <w:t>monitoring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000000"/>
              <w:rPr>
                <w:b/>
              </w:rPr>
            </w:pPr>
            <w:r w:rsidRPr="00A026E0">
              <w:rPr>
                <w:b/>
              </w:rPr>
              <w:t xml:space="preserve">Activities that describe personal strategies and experiences while tapping into data streams such as Twitter feeds, network wire feeds, network activity streams, and use of email alerts and RSS feeds; </w:t>
            </w:r>
          </w:p>
          <w:p w:rsidR="006270D1" w:rsidRPr="00A026E0" w:rsidRDefault="006270D1" w:rsidP="00DC32EF">
            <w:pPr>
              <w:ind w:left="0"/>
              <w:cnfStyle w:val="000000000000"/>
              <w:rPr>
                <w:b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155E" w:rsidRDefault="00CF155E" w:rsidP="00DC32EF">
            <w:pPr>
              <w:ind w:left="0"/>
              <w:cnfStyle w:val="000000000000"/>
              <w:rPr>
                <w:b/>
              </w:rPr>
            </w:pPr>
          </w:p>
          <w:p w:rsidR="00CF155E" w:rsidRDefault="00CF155E" w:rsidP="00DC32EF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 xml:space="preserve">Link to learner’s </w:t>
            </w:r>
            <w:r w:rsidRPr="00CF155E">
              <w:rPr>
                <w:b/>
                <w:i/>
              </w:rPr>
              <w:t>my activity</w:t>
            </w:r>
            <w:r>
              <w:rPr>
                <w:b/>
              </w:rPr>
              <w:t xml:space="preserve"> tab</w:t>
            </w:r>
            <w:r w:rsidR="006C4FE9">
              <w:rPr>
                <w:b/>
              </w:rPr>
              <w:t>;</w:t>
            </w:r>
          </w:p>
          <w:p w:rsidR="00CF155E" w:rsidRDefault="00CF155E" w:rsidP="00DC32EF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>Link to learner’s RSS Reader</w:t>
            </w:r>
            <w:r w:rsidR="006C4FE9">
              <w:rPr>
                <w:b/>
              </w:rPr>
              <w:t>;</w:t>
            </w:r>
          </w:p>
          <w:p w:rsidR="005F330F" w:rsidRDefault="005F330F" w:rsidP="00DC32EF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>Link to learner’s Twitter feed</w:t>
            </w:r>
            <w:r w:rsidR="006C4FE9">
              <w:rPr>
                <w:b/>
              </w:rPr>
              <w:t>;</w:t>
            </w:r>
          </w:p>
          <w:p w:rsidR="005F330F" w:rsidRDefault="005F330F" w:rsidP="00DC32EF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>Summary reflective post that identified effective jigging strategies</w:t>
            </w:r>
          </w:p>
          <w:p w:rsidR="00CF155E" w:rsidRDefault="00CF155E" w:rsidP="00DC32EF">
            <w:pPr>
              <w:ind w:left="0"/>
              <w:cnfStyle w:val="000000000000"/>
              <w:rPr>
                <w:b/>
              </w:rPr>
            </w:pPr>
          </w:p>
        </w:tc>
      </w:tr>
      <w:tr w:rsidR="006270D1" w:rsidRPr="00A026E0" w:rsidTr="006E4687">
        <w:trPr>
          <w:cnfStyle w:val="000000100000"/>
          <w:trHeight w:val="234"/>
        </w:trPr>
        <w:tc>
          <w:tcPr>
            <w:cnfStyle w:val="001000000000"/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270D1" w:rsidRDefault="006270D1" w:rsidP="00DC32EF">
            <w:pPr>
              <w:ind w:left="0"/>
            </w:pPr>
          </w:p>
          <w:p w:rsidR="006270D1" w:rsidRDefault="006270D1" w:rsidP="00DC32EF">
            <w:pPr>
              <w:ind w:left="0"/>
              <w:rPr>
                <w:color w:val="auto"/>
              </w:rPr>
            </w:pPr>
            <w:r w:rsidRPr="00284516">
              <w:rPr>
                <w:color w:val="auto"/>
              </w:rPr>
              <w:t>Learner</w:t>
            </w:r>
            <w:r>
              <w:rPr>
                <w:color w:val="auto"/>
              </w:rPr>
              <w:t>s</w:t>
            </w:r>
            <w:r w:rsidRPr="00284516">
              <w:rPr>
                <w:color w:val="auto"/>
              </w:rPr>
              <w:t xml:space="preserve"> explore several blogs for patterns of tagging; describe tag cloud, and reflect on own practice</w:t>
            </w:r>
            <w:r>
              <w:rPr>
                <w:color w:val="auto"/>
              </w:rPr>
              <w:t>;</w:t>
            </w:r>
          </w:p>
          <w:p w:rsidR="006270D1" w:rsidRPr="00284516" w:rsidRDefault="006270D1" w:rsidP="00DC32EF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Learners explore tagging practices of established users, and reflect on own practice; learner invites established user </w:t>
            </w:r>
            <w:r>
              <w:rPr>
                <w:color w:val="auto"/>
              </w:rPr>
              <w:lastRenderedPageBreak/>
              <w:t>to discuss tagging practices</w:t>
            </w:r>
            <w:r w:rsidRPr="00284516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jc w:val="center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jc w:val="center"/>
              <w:cnfStyle w:val="000000100000"/>
              <w:rPr>
                <w:b/>
              </w:rPr>
            </w:pPr>
            <w:r w:rsidRPr="00A026E0">
              <w:rPr>
                <w:b/>
              </w:rPr>
              <w:t>Piling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  <w:r w:rsidRPr="00A026E0">
              <w:rPr>
                <w:b/>
              </w:rPr>
              <w:t xml:space="preserve">Adding </w:t>
            </w:r>
            <w:r>
              <w:rPr>
                <w:b/>
              </w:rPr>
              <w:t>and</w:t>
            </w:r>
            <w:r w:rsidRPr="00A026E0">
              <w:rPr>
                <w:b/>
              </w:rPr>
              <w:t xml:space="preserve"> editing tags</w:t>
            </w:r>
            <w:r>
              <w:rPr>
                <w:b/>
              </w:rPr>
              <w:t xml:space="preserve"> for posts, files, pages, and photos; 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  <w:r w:rsidRPr="00A026E0">
              <w:rPr>
                <w:b/>
              </w:rPr>
              <w:t>Activities that detail decisions for classifying posts using Tags, categorizing posts, adding tags, keywords, and reasons for culling and revising tags;  impressions of Tag Clouds of own and others’ blogs;</w:t>
            </w: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9870AE" w:rsidRDefault="003A1EF0" w:rsidP="003A1EF0">
            <w:pPr>
              <w:ind w:left="0"/>
              <w:cnfStyle w:val="000000100000"/>
              <w:rPr>
                <w:b/>
              </w:rPr>
            </w:pPr>
            <w:r>
              <w:rPr>
                <w:b/>
              </w:rPr>
              <w:t>Screen</w:t>
            </w:r>
            <w:r w:rsidR="00771D81">
              <w:rPr>
                <w:b/>
              </w:rPr>
              <w:t xml:space="preserve"> </w:t>
            </w:r>
            <w:r>
              <w:rPr>
                <w:b/>
              </w:rPr>
              <w:t>Jelly presentation that explains tagging and piling on different blogs;</w:t>
            </w:r>
          </w:p>
          <w:p w:rsidR="003A1EF0" w:rsidRDefault="003A1EF0" w:rsidP="003A1EF0">
            <w:pPr>
              <w:ind w:left="0"/>
              <w:cnfStyle w:val="000000100000"/>
              <w:rPr>
                <w:b/>
              </w:rPr>
            </w:pPr>
          </w:p>
          <w:p w:rsidR="003A1EF0" w:rsidRDefault="003A1EF0" w:rsidP="003A1EF0">
            <w:pPr>
              <w:ind w:left="0"/>
              <w:cnfStyle w:val="000000100000"/>
              <w:rPr>
                <w:b/>
              </w:rPr>
            </w:pPr>
            <w:r>
              <w:rPr>
                <w:b/>
              </w:rPr>
              <w:t>Summary table of tags used and rationale for using these tags;</w:t>
            </w:r>
          </w:p>
          <w:p w:rsidR="003A1EF0" w:rsidRDefault="003A1EF0" w:rsidP="003A1EF0">
            <w:pPr>
              <w:ind w:left="0"/>
              <w:cnfStyle w:val="000000100000"/>
              <w:rPr>
                <w:b/>
              </w:rPr>
            </w:pPr>
          </w:p>
          <w:p w:rsidR="003A1EF0" w:rsidRDefault="003A1EF0" w:rsidP="003A1EF0">
            <w:pPr>
              <w:ind w:left="0"/>
              <w:cnfStyle w:val="000000100000"/>
              <w:rPr>
                <w:b/>
              </w:rPr>
            </w:pPr>
            <w:r>
              <w:rPr>
                <w:b/>
              </w:rPr>
              <w:lastRenderedPageBreak/>
              <w:t>Learner’s Tag Cloud</w:t>
            </w:r>
          </w:p>
        </w:tc>
      </w:tr>
      <w:tr w:rsidR="006270D1" w:rsidRPr="00A026E0" w:rsidTr="006E4687">
        <w:trPr>
          <w:trHeight w:val="234"/>
        </w:trPr>
        <w:tc>
          <w:tcPr>
            <w:cnfStyle w:val="001000000000"/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270D1" w:rsidRDefault="006270D1" w:rsidP="00DC32EF">
            <w:pPr>
              <w:ind w:left="0"/>
            </w:pPr>
          </w:p>
          <w:p w:rsidR="006270D1" w:rsidRPr="00284516" w:rsidRDefault="006270D1" w:rsidP="00DC32EF">
            <w:pPr>
              <w:ind w:left="0"/>
              <w:rPr>
                <w:color w:val="auto"/>
              </w:rPr>
            </w:pPr>
            <w:r w:rsidRPr="00284516">
              <w:rPr>
                <w:color w:val="auto"/>
              </w:rPr>
              <w:t>Learners engage in serializing content; short posts that build on and develop and draw from own posts, bookmarks, comments,  presentations, articles, podcasts, etc.</w:t>
            </w:r>
            <w:r>
              <w:rPr>
                <w:color w:val="auto"/>
              </w:rPr>
              <w:t>; learners follow and report on weaving activities of three active users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jc w:val="center"/>
              <w:cnfStyle w:val="0000000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jc w:val="center"/>
              <w:cnfStyle w:val="000000000000"/>
              <w:rPr>
                <w:b/>
              </w:rPr>
            </w:pPr>
            <w:r w:rsidRPr="00A026E0">
              <w:rPr>
                <w:b/>
              </w:rPr>
              <w:t>Weaving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  <w:p w:rsidR="006270D1" w:rsidRDefault="006270D1" w:rsidP="00DC32EF">
            <w:pPr>
              <w:ind w:left="0"/>
              <w:cnfStyle w:val="000000000000"/>
              <w:rPr>
                <w:rFonts w:cs="Verdana"/>
                <w:b/>
                <w:color w:val="333333"/>
              </w:rPr>
            </w:pPr>
            <w:r>
              <w:rPr>
                <w:b/>
              </w:rPr>
              <w:t xml:space="preserve">Writing, </w:t>
            </w:r>
            <w:r w:rsidRPr="00A026E0">
              <w:rPr>
                <w:b/>
              </w:rPr>
              <w:t>editing</w:t>
            </w:r>
            <w:r>
              <w:rPr>
                <w:b/>
              </w:rPr>
              <w:t xml:space="preserve">, and appending </w:t>
            </w:r>
            <w:r w:rsidRPr="00A026E0">
              <w:rPr>
                <w:b/>
              </w:rPr>
              <w:t xml:space="preserve"> blog post</w:t>
            </w:r>
            <w:r w:rsidRPr="00D83C15">
              <w:rPr>
                <w:rFonts w:cs="Verdana"/>
                <w:b/>
                <w:color w:val="333333"/>
              </w:rPr>
              <w:t>s;</w:t>
            </w:r>
            <w:r>
              <w:rPr>
                <w:rFonts w:cs="Verdana"/>
                <w:color w:val="333333"/>
              </w:rPr>
              <w:t xml:space="preserve"> </w:t>
            </w:r>
            <w:r w:rsidRPr="00A026E0">
              <w:rPr>
                <w:rFonts w:cs="Verdana"/>
                <w:b/>
                <w:color w:val="333333"/>
              </w:rPr>
              <w:t>uploading files for reflection</w:t>
            </w:r>
            <w:r w:rsidRPr="00A026E0">
              <w:rPr>
                <w:b/>
              </w:rPr>
              <w:t xml:space="preserve">s; </w:t>
            </w:r>
            <w:r w:rsidRPr="00A026E0">
              <w:rPr>
                <w:rFonts w:cs="Verdana"/>
                <w:b/>
                <w:color w:val="333333"/>
              </w:rPr>
              <w:t>uploading photos for archiving</w:t>
            </w:r>
            <w:r>
              <w:rPr>
                <w:rFonts w:cs="Verdana"/>
                <w:b/>
                <w:color w:val="333333"/>
              </w:rPr>
              <w:t>;</w:t>
            </w:r>
          </w:p>
          <w:p w:rsidR="006270D1" w:rsidRPr="00F00011" w:rsidRDefault="006270D1" w:rsidP="00DC32EF">
            <w:pPr>
              <w:shd w:val="clear" w:color="auto" w:fill="FFFFFF"/>
              <w:autoSpaceDE w:val="0"/>
              <w:autoSpaceDN w:val="0"/>
              <w:adjustRightInd w:val="0"/>
              <w:spacing w:after="81"/>
              <w:ind w:left="0"/>
              <w:cnfStyle w:val="000000000000"/>
              <w:rPr>
                <w:rFonts w:cs="Verdana"/>
                <w:b/>
                <w:color w:val="333333"/>
              </w:rPr>
            </w:pPr>
            <w:r w:rsidRPr="00CB31C5">
              <w:rPr>
                <w:rFonts w:cs="Verdana"/>
                <w:b/>
                <w:color w:val="333333"/>
              </w:rPr>
              <w:t xml:space="preserve">uploading files, photos and MP3s for review; 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000000"/>
              <w:rPr>
                <w:b/>
              </w:rPr>
            </w:pPr>
            <w:r w:rsidRPr="00A026E0">
              <w:rPr>
                <w:b/>
              </w:rPr>
              <w:t>Activities that demonstrate summarizing of content, embedding links into posts; adding quotes and citing sources from others’ posts, articles, web sites, podcasts and other multi-media resources</w:t>
            </w:r>
          </w:p>
          <w:p w:rsidR="006270D1" w:rsidRPr="00A026E0" w:rsidRDefault="006270D1" w:rsidP="00DC32EF">
            <w:pPr>
              <w:ind w:left="0"/>
              <w:cnfStyle w:val="000000000000"/>
              <w:rPr>
                <w:b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  <w:p w:rsidR="003A1EF0" w:rsidRDefault="003A1EF0" w:rsidP="003A1EF0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>Learner prepares summary table of links used in posts with brief descriptions;</w:t>
            </w:r>
          </w:p>
          <w:p w:rsidR="003A1EF0" w:rsidRDefault="003A1EF0" w:rsidP="003A1EF0">
            <w:pPr>
              <w:ind w:left="0"/>
              <w:cnfStyle w:val="000000000000"/>
              <w:rPr>
                <w:b/>
              </w:rPr>
            </w:pPr>
          </w:p>
          <w:p w:rsidR="003A1EF0" w:rsidRDefault="003A1EF0" w:rsidP="003A1EF0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>Learner prepares summary reflective post that highlights best practices of weaving activity;</w:t>
            </w:r>
          </w:p>
        </w:tc>
      </w:tr>
      <w:tr w:rsidR="006270D1" w:rsidRPr="00A026E0" w:rsidTr="006E4687">
        <w:trPr>
          <w:cnfStyle w:val="000000100000"/>
          <w:trHeight w:val="234"/>
        </w:trPr>
        <w:tc>
          <w:tcPr>
            <w:cnfStyle w:val="001000000000"/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270D1" w:rsidRDefault="006270D1" w:rsidP="00DC32EF">
            <w:pPr>
              <w:ind w:left="0"/>
            </w:pPr>
          </w:p>
          <w:p w:rsidR="006270D1" w:rsidRDefault="006270D1" w:rsidP="00DC32EF">
            <w:pPr>
              <w:ind w:left="0"/>
              <w:rPr>
                <w:color w:val="auto"/>
              </w:rPr>
            </w:pPr>
            <w:r w:rsidRPr="000C51DD">
              <w:rPr>
                <w:color w:val="auto"/>
              </w:rPr>
              <w:t xml:space="preserve">Learners review a series of blog posts for structural elements, voice, style, and meta-commenting and share notes with other participants; </w:t>
            </w:r>
          </w:p>
          <w:p w:rsidR="006270D1" w:rsidRDefault="006270D1" w:rsidP="00DC32EF">
            <w:pPr>
              <w:ind w:left="0"/>
              <w:rPr>
                <w:color w:val="auto"/>
              </w:rPr>
            </w:pPr>
          </w:p>
          <w:p w:rsidR="006270D1" w:rsidRDefault="006270D1" w:rsidP="00DC32EF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Learners cooperate with a small group of peers to improve their blogging practice; come up with and apply five useful texturing techniques, and apply to their blogging;</w:t>
            </w:r>
          </w:p>
          <w:p w:rsidR="006270D1" w:rsidRDefault="006270D1" w:rsidP="00DC32EF">
            <w:pPr>
              <w:ind w:left="0"/>
              <w:rPr>
                <w:color w:val="auto"/>
              </w:rPr>
            </w:pPr>
          </w:p>
          <w:p w:rsidR="006270D1" w:rsidRPr="000C51DD" w:rsidRDefault="006270D1" w:rsidP="00DC32EF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Individual bloggers can add meta-commentary in experimental way, and comment on others’ experiments with texturing (what works, what doesn’t, alternatives, suggestions for improvement, etc.)</w:t>
            </w:r>
          </w:p>
          <w:p w:rsidR="006270D1" w:rsidRPr="00A026E0" w:rsidRDefault="006270D1" w:rsidP="00DC32EF">
            <w:pPr>
              <w:ind w:left="0"/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jc w:val="center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jc w:val="center"/>
              <w:cnfStyle w:val="000000100000"/>
              <w:rPr>
                <w:b/>
              </w:rPr>
            </w:pPr>
            <w:r w:rsidRPr="00A026E0">
              <w:rPr>
                <w:b/>
              </w:rPr>
              <w:t>Texturing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  <w:r>
              <w:rPr>
                <w:b/>
              </w:rPr>
              <w:t>Review/revision of blog posts from archived content;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  <w:r w:rsidRPr="00A026E0">
              <w:rPr>
                <w:b/>
              </w:rPr>
              <w:t>Activities that explain strategies for tracking switches of narrative tone, voice and register; engages and addresses multiple audiences; provides textual cues such as highlighting, font changes, color-coding, meta-commenting, and layering (multiple revisions, comments interspersed with updated links and content)</w:t>
            </w: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3A1EF0" w:rsidRDefault="006E4687" w:rsidP="00DC32EF">
            <w:pPr>
              <w:ind w:left="0"/>
              <w:cnfStyle w:val="000000100000"/>
              <w:rPr>
                <w:b/>
              </w:rPr>
            </w:pPr>
            <w:r>
              <w:rPr>
                <w:b/>
              </w:rPr>
              <w:t xml:space="preserve">Serialized blog posts with evidence of embedded meta-commenting and meta-narratives; </w:t>
            </w:r>
          </w:p>
          <w:p w:rsidR="006E4687" w:rsidRDefault="006E4687" w:rsidP="00DC32EF">
            <w:pPr>
              <w:ind w:left="0"/>
              <w:cnfStyle w:val="000000100000"/>
              <w:rPr>
                <w:b/>
              </w:rPr>
            </w:pPr>
          </w:p>
          <w:p w:rsidR="006E4687" w:rsidRDefault="006E4687" w:rsidP="00DC32EF">
            <w:pPr>
              <w:ind w:left="0"/>
              <w:cnfStyle w:val="000000100000"/>
              <w:rPr>
                <w:b/>
              </w:rPr>
            </w:pPr>
            <w:r>
              <w:rPr>
                <w:b/>
              </w:rPr>
              <w:t>Demonstrated re-purposing of posts for multiple audiences</w:t>
            </w:r>
          </w:p>
          <w:p w:rsidR="006E4687" w:rsidRDefault="006E4687" w:rsidP="00DC32EF">
            <w:pPr>
              <w:ind w:left="0"/>
              <w:cnfStyle w:val="000000100000"/>
              <w:rPr>
                <w:b/>
              </w:rPr>
            </w:pPr>
          </w:p>
          <w:p w:rsidR="006E4687" w:rsidRDefault="006E4687" w:rsidP="00DC32EF">
            <w:pPr>
              <w:ind w:left="0"/>
              <w:cnfStyle w:val="000000100000"/>
              <w:rPr>
                <w:b/>
              </w:rPr>
            </w:pPr>
            <w:r>
              <w:rPr>
                <w:b/>
              </w:rPr>
              <w:t>Group collection of “best practices”</w:t>
            </w:r>
          </w:p>
        </w:tc>
      </w:tr>
      <w:tr w:rsidR="006270D1" w:rsidRPr="00A026E0" w:rsidTr="006E4687">
        <w:trPr>
          <w:trHeight w:val="234"/>
        </w:trPr>
        <w:tc>
          <w:tcPr>
            <w:cnfStyle w:val="001000000000"/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270D1" w:rsidRDefault="006270D1" w:rsidP="00DC32EF">
            <w:pPr>
              <w:ind w:left="0"/>
            </w:pPr>
          </w:p>
          <w:p w:rsidR="006270D1" w:rsidRPr="00F00011" w:rsidRDefault="006270D1" w:rsidP="00DC32EF">
            <w:pPr>
              <w:ind w:left="0"/>
              <w:rPr>
                <w:color w:val="auto"/>
              </w:rPr>
            </w:pPr>
            <w:r w:rsidRPr="00F00011">
              <w:rPr>
                <w:color w:val="auto"/>
              </w:rPr>
              <w:t>Learners</w:t>
            </w:r>
            <w:r w:rsidR="006E4687">
              <w:rPr>
                <w:color w:val="auto"/>
              </w:rPr>
              <w:t>’</w:t>
            </w:r>
            <w:r w:rsidRPr="00F00011">
              <w:rPr>
                <w:color w:val="auto"/>
              </w:rPr>
              <w:t xml:space="preserve"> description</w:t>
            </w:r>
            <w:r w:rsidR="006E4687">
              <w:rPr>
                <w:color w:val="auto"/>
              </w:rPr>
              <w:t>s</w:t>
            </w:r>
            <w:r w:rsidRPr="00F00011">
              <w:rPr>
                <w:color w:val="auto"/>
              </w:rPr>
              <w:t xml:space="preserve"> of activities that outline efforts to explore other peers’ resources, review groups and peers’ collections; learners follow a few new peers based on interests;</w:t>
            </w:r>
            <w:r>
              <w:rPr>
                <w:color w:val="auto"/>
              </w:rPr>
              <w:t xml:space="preserve"> </w:t>
            </w:r>
          </w:p>
          <w:p w:rsidR="006270D1" w:rsidRPr="00A026E0" w:rsidRDefault="006270D1" w:rsidP="00DC32EF">
            <w:pPr>
              <w:ind w:left="0"/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jc w:val="center"/>
              <w:cnfStyle w:val="000000000000"/>
              <w:rPr>
                <w:b/>
              </w:rPr>
            </w:pPr>
          </w:p>
          <w:p w:rsidR="006E4687" w:rsidRDefault="006E4687" w:rsidP="00DC32EF">
            <w:pPr>
              <w:ind w:left="0"/>
              <w:jc w:val="center"/>
              <w:cnfStyle w:val="0000000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jc w:val="center"/>
              <w:cnfStyle w:val="000000000000"/>
              <w:rPr>
                <w:b/>
              </w:rPr>
            </w:pPr>
            <w:r w:rsidRPr="00A026E0">
              <w:rPr>
                <w:b/>
              </w:rPr>
              <w:t>Path-Finding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shd w:val="clear" w:color="auto" w:fill="FFFFFF"/>
              <w:autoSpaceDE w:val="0"/>
              <w:autoSpaceDN w:val="0"/>
              <w:adjustRightInd w:val="0"/>
              <w:spacing w:after="81"/>
              <w:ind w:left="162"/>
              <w:cnfStyle w:val="000000000000"/>
              <w:rPr>
                <w:rFonts w:cs="Verdana"/>
                <w:b/>
                <w:color w:val="333333"/>
              </w:rPr>
            </w:pPr>
          </w:p>
          <w:p w:rsidR="006270D1" w:rsidRPr="0018098F" w:rsidRDefault="006270D1" w:rsidP="00DC32EF">
            <w:pPr>
              <w:shd w:val="clear" w:color="auto" w:fill="FFFFFF"/>
              <w:autoSpaceDE w:val="0"/>
              <w:autoSpaceDN w:val="0"/>
              <w:adjustRightInd w:val="0"/>
              <w:spacing w:after="81"/>
              <w:ind w:left="0"/>
              <w:cnfStyle w:val="000000000000"/>
              <w:rPr>
                <w:rFonts w:cs="Verdana"/>
                <w:b/>
                <w:color w:val="333333"/>
              </w:rPr>
            </w:pPr>
            <w:r w:rsidRPr="0018098F">
              <w:rPr>
                <w:rFonts w:cs="Verdana"/>
                <w:b/>
                <w:color w:val="333333"/>
              </w:rPr>
              <w:t>Joining groups; following someone</w:t>
            </w:r>
          </w:p>
          <w:p w:rsidR="006270D1" w:rsidRPr="00A026E0" w:rsidRDefault="006270D1" w:rsidP="00DC32EF">
            <w:pPr>
              <w:ind w:left="0"/>
              <w:cnfStyle w:val="000000000000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  <w:p w:rsidR="006270D1" w:rsidRPr="00A026E0" w:rsidRDefault="006E4687" w:rsidP="00DC32EF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>posts</w:t>
            </w:r>
            <w:r w:rsidR="006270D1" w:rsidRPr="00A026E0">
              <w:rPr>
                <w:b/>
              </w:rPr>
              <w:t xml:space="preserve"> that describe activities surrounding searching for, evaluating, identifying and selecting online tools, experts, and resources (hit-miss experiences)</w:t>
            </w:r>
          </w:p>
          <w:p w:rsidR="006270D1" w:rsidRPr="00A026E0" w:rsidRDefault="006270D1" w:rsidP="00DC32EF">
            <w:pPr>
              <w:ind w:left="0"/>
              <w:cnfStyle w:val="000000000000"/>
              <w:rPr>
                <w:b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  <w:p w:rsidR="006E4687" w:rsidRDefault="006E4687" w:rsidP="00DC32EF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 xml:space="preserve">Reading blog summaries; </w:t>
            </w:r>
          </w:p>
          <w:p w:rsidR="006E4687" w:rsidRDefault="006E4687" w:rsidP="00DC32EF">
            <w:pPr>
              <w:ind w:left="0"/>
              <w:cnfStyle w:val="000000000000"/>
              <w:rPr>
                <w:b/>
              </w:rPr>
            </w:pPr>
          </w:p>
          <w:p w:rsidR="006E4687" w:rsidRDefault="006E4687" w:rsidP="00DC32EF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>Post review templates;</w:t>
            </w:r>
          </w:p>
          <w:p w:rsidR="006E4687" w:rsidRDefault="006E4687" w:rsidP="00DC32EF">
            <w:pPr>
              <w:ind w:left="0"/>
              <w:cnfStyle w:val="000000000000"/>
              <w:rPr>
                <w:b/>
              </w:rPr>
            </w:pPr>
          </w:p>
          <w:p w:rsidR="006E4687" w:rsidRDefault="006E4687" w:rsidP="00DC32EF">
            <w:pPr>
              <w:ind w:left="0"/>
              <w:cnfStyle w:val="000000000000"/>
              <w:rPr>
                <w:b/>
              </w:rPr>
            </w:pPr>
          </w:p>
        </w:tc>
      </w:tr>
      <w:tr w:rsidR="006270D1" w:rsidRPr="00A026E0" w:rsidTr="006E4687">
        <w:trPr>
          <w:cnfStyle w:val="000000100000"/>
          <w:trHeight w:val="234"/>
        </w:trPr>
        <w:tc>
          <w:tcPr>
            <w:cnfStyle w:val="001000000000"/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270D1" w:rsidRDefault="006270D1" w:rsidP="00DC32EF">
            <w:pPr>
              <w:ind w:left="0"/>
            </w:pPr>
          </w:p>
          <w:p w:rsidR="006270D1" w:rsidRPr="00F00011" w:rsidRDefault="006270D1" w:rsidP="00DC32EF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Learne</w:t>
            </w:r>
            <w:r w:rsidRPr="00F00011">
              <w:rPr>
                <w:color w:val="auto"/>
              </w:rPr>
              <w:t xml:space="preserve">rs </w:t>
            </w:r>
            <w:r>
              <w:rPr>
                <w:color w:val="auto"/>
              </w:rPr>
              <w:t>describe in detail the steps taken to search for and find online tools, including evaluation of efforts; replies to posts describing other peers’ path-making activities (re-trace another’s footsteps and give impressions and reactions)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jc w:val="center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jc w:val="center"/>
              <w:cnfStyle w:val="000000100000"/>
              <w:rPr>
                <w:b/>
              </w:rPr>
            </w:pPr>
            <w:r w:rsidRPr="00A026E0">
              <w:rPr>
                <w:b/>
              </w:rPr>
              <w:t>Path-Making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270D1" w:rsidRPr="00617F2D" w:rsidRDefault="006270D1" w:rsidP="00DC32EF">
            <w:pPr>
              <w:ind w:left="0"/>
              <w:cnfStyle w:val="000000100000"/>
              <w:rPr>
                <w:b/>
              </w:rPr>
            </w:pPr>
            <w:r w:rsidRPr="00617F2D">
              <w:rPr>
                <w:rFonts w:cs="Verdana"/>
                <w:b/>
                <w:color w:val="333333"/>
              </w:rPr>
              <w:t xml:space="preserve">Adding Activity Tab for groups; create new collection of followers/followed members collection; 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  <w:r w:rsidRPr="00A026E0">
              <w:rPr>
                <w:b/>
              </w:rPr>
              <w:t>Activities that describe strategies (what works, most promising practices) used for search and collection routines for using search tools/portals; posts that review others’ posts that describe path-making activities</w:t>
            </w: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E4687" w:rsidRDefault="006E4687" w:rsidP="00DC32EF">
            <w:pPr>
              <w:ind w:left="0"/>
              <w:cnfStyle w:val="000000100000"/>
              <w:rPr>
                <w:b/>
              </w:rPr>
            </w:pPr>
          </w:p>
        </w:tc>
      </w:tr>
      <w:tr w:rsidR="006270D1" w:rsidRPr="00A026E0" w:rsidTr="006E4687">
        <w:trPr>
          <w:trHeight w:val="234"/>
        </w:trPr>
        <w:tc>
          <w:tcPr>
            <w:cnfStyle w:val="001000000000"/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270D1" w:rsidRDefault="006270D1" w:rsidP="00DC32EF">
            <w:pPr>
              <w:ind w:left="0"/>
            </w:pPr>
          </w:p>
          <w:p w:rsidR="006270D1" w:rsidRPr="00965776" w:rsidRDefault="006270D1" w:rsidP="00DC32EF">
            <w:pPr>
              <w:ind w:left="0"/>
              <w:rPr>
                <w:color w:val="auto"/>
              </w:rPr>
            </w:pPr>
            <w:r w:rsidRPr="00965776">
              <w:rPr>
                <w:color w:val="auto"/>
              </w:rPr>
              <w:t>Pause-points</w:t>
            </w:r>
          </w:p>
          <w:p w:rsidR="006270D1" w:rsidRPr="00965776" w:rsidRDefault="006270D1" w:rsidP="00DC32EF">
            <w:pPr>
              <w:ind w:left="0"/>
              <w:rPr>
                <w:color w:val="auto"/>
              </w:rPr>
            </w:pPr>
            <w:r w:rsidRPr="00965776">
              <w:rPr>
                <w:color w:val="auto"/>
              </w:rPr>
              <w:t>Digital footprints</w:t>
            </w:r>
          </w:p>
          <w:p w:rsidR="006270D1" w:rsidRPr="00965776" w:rsidRDefault="006270D1" w:rsidP="00DC32EF">
            <w:pPr>
              <w:ind w:left="0"/>
              <w:rPr>
                <w:color w:val="auto"/>
              </w:rPr>
            </w:pPr>
            <w:r w:rsidRPr="00965776">
              <w:rPr>
                <w:color w:val="auto"/>
              </w:rPr>
              <w:t>Serialized posts</w:t>
            </w:r>
          </w:p>
          <w:p w:rsidR="006270D1" w:rsidRPr="00965776" w:rsidRDefault="006270D1" w:rsidP="00DC32EF">
            <w:pPr>
              <w:ind w:left="0"/>
              <w:rPr>
                <w:color w:val="auto"/>
              </w:rPr>
            </w:pPr>
            <w:r w:rsidRPr="00965776">
              <w:rPr>
                <w:color w:val="auto"/>
              </w:rPr>
              <w:t>Multiple iterations</w:t>
            </w:r>
          </w:p>
          <w:p w:rsidR="006270D1" w:rsidRPr="00965776" w:rsidRDefault="006270D1" w:rsidP="00DC32EF">
            <w:pPr>
              <w:ind w:left="0"/>
              <w:rPr>
                <w:color w:val="auto"/>
              </w:rPr>
            </w:pPr>
            <w:r w:rsidRPr="00965776">
              <w:rPr>
                <w:color w:val="auto"/>
              </w:rPr>
              <w:t>Deeper elaborations</w:t>
            </w:r>
          </w:p>
          <w:p w:rsidR="006270D1" w:rsidRPr="00A026E0" w:rsidRDefault="006270D1" w:rsidP="00DC32EF">
            <w:pPr>
              <w:ind w:left="0"/>
            </w:pPr>
            <w:r w:rsidRPr="00965776">
              <w:rPr>
                <w:color w:val="auto"/>
              </w:rPr>
              <w:t>Close readings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jc w:val="center"/>
              <w:cnfStyle w:val="0000000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jc w:val="center"/>
              <w:cnfStyle w:val="000000000000"/>
              <w:rPr>
                <w:b/>
              </w:rPr>
            </w:pPr>
            <w:r w:rsidRPr="00A026E0">
              <w:rPr>
                <w:b/>
              </w:rPr>
              <w:t>Sense-Making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>Creating, editing posts; contributions to discussion forums;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000000"/>
              <w:rPr>
                <w:b/>
              </w:rPr>
            </w:pPr>
            <w:r w:rsidRPr="00A026E0">
              <w:rPr>
                <w:b/>
              </w:rPr>
              <w:t xml:space="preserve">Activities that engage in self-talk, rehearsals, or pause-points, or involve pulling ideas into coherent frameworks such as schemas and typologies; posts that involve elaboration, evaluation, and analysis of ideas and concepts; </w:t>
            </w:r>
          </w:p>
          <w:p w:rsidR="006270D1" w:rsidRPr="00A026E0" w:rsidRDefault="006270D1" w:rsidP="00DC32EF">
            <w:pPr>
              <w:ind w:left="0"/>
              <w:cnfStyle w:val="000000000000"/>
              <w:rPr>
                <w:b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</w:tc>
      </w:tr>
      <w:tr w:rsidR="006270D1" w:rsidRPr="00A026E0" w:rsidTr="006E4687">
        <w:trPr>
          <w:cnfStyle w:val="000000100000"/>
          <w:trHeight w:val="234"/>
        </w:trPr>
        <w:tc>
          <w:tcPr>
            <w:cnfStyle w:val="001000000000"/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270D1" w:rsidRDefault="006270D1" w:rsidP="00DC32EF">
            <w:pPr>
              <w:ind w:left="0"/>
            </w:pPr>
          </w:p>
          <w:p w:rsidR="006270D1" w:rsidRDefault="006270D1" w:rsidP="00DC32EF">
            <w:pPr>
              <w:ind w:left="0"/>
              <w:rPr>
                <w:color w:val="auto"/>
              </w:rPr>
            </w:pPr>
            <w:r w:rsidRPr="00965776">
              <w:rPr>
                <w:color w:val="auto"/>
              </w:rPr>
              <w:t xml:space="preserve">Cooperative resource-sharing activity to collect resource tool-kit for completion of assignments; </w:t>
            </w:r>
          </w:p>
          <w:p w:rsidR="006270D1" w:rsidRPr="00965776" w:rsidRDefault="006270D1" w:rsidP="00DC32EF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>Collaborative creation of Tag Cloud or page containing student tips table with collection of helpful advice, links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jc w:val="center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jc w:val="center"/>
              <w:cnfStyle w:val="000000100000"/>
              <w:rPr>
                <w:b/>
              </w:rPr>
            </w:pPr>
            <w:r w:rsidRPr="00A026E0">
              <w:rPr>
                <w:b/>
              </w:rPr>
              <w:t>Path-Sharing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270D1" w:rsidRPr="00EB2EF8" w:rsidRDefault="006270D1" w:rsidP="00DC32EF">
            <w:pPr>
              <w:ind w:left="0"/>
              <w:cnfStyle w:val="000000100000"/>
              <w:rPr>
                <w:b/>
              </w:rPr>
            </w:pPr>
            <w:r>
              <w:rPr>
                <w:rFonts w:cs="Verdana"/>
                <w:b/>
                <w:color w:val="333333"/>
              </w:rPr>
              <w:t>C</w:t>
            </w:r>
            <w:r w:rsidRPr="00EB2EF8">
              <w:rPr>
                <w:rFonts w:cs="Verdana"/>
                <w:b/>
                <w:color w:val="333333"/>
              </w:rPr>
              <w:t xml:space="preserve">ommenting on posts, files, pages, photos, and on others’ </w:t>
            </w:r>
            <w:r w:rsidRPr="00EB2EF8">
              <w:rPr>
                <w:rFonts w:cs="Verdana"/>
                <w:b/>
                <w:color w:val="333333"/>
              </w:rPr>
              <w:lastRenderedPageBreak/>
              <w:t>comments</w:t>
            </w:r>
            <w:r>
              <w:rPr>
                <w:rFonts w:cs="Verdana"/>
                <w:b/>
                <w:color w:val="333333"/>
              </w:rPr>
              <w:t>, and forum contributions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  <w:r w:rsidRPr="00A026E0">
              <w:rPr>
                <w:b/>
              </w:rPr>
              <w:t xml:space="preserve">Activities intended to inform and share best practices with others and/or that involve sharing experiences of how they have </w:t>
            </w:r>
            <w:r w:rsidRPr="00A026E0">
              <w:rPr>
                <w:b/>
              </w:rPr>
              <w:lastRenderedPageBreak/>
              <w:t xml:space="preserve">learned within the network, and mentoring others on skills and knowledge required for path-finding and path-making; </w:t>
            </w:r>
          </w:p>
          <w:p w:rsidR="006270D1" w:rsidRPr="00A026E0" w:rsidRDefault="006270D1" w:rsidP="00DC32EF">
            <w:pPr>
              <w:ind w:left="0"/>
              <w:cnfStyle w:val="000000100000"/>
              <w:rPr>
                <w:b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100000"/>
              <w:rPr>
                <w:b/>
              </w:rPr>
            </w:pPr>
          </w:p>
        </w:tc>
      </w:tr>
      <w:tr w:rsidR="006270D1" w:rsidRPr="00A026E0" w:rsidTr="006E4687">
        <w:trPr>
          <w:trHeight w:val="1378"/>
        </w:trPr>
        <w:tc>
          <w:tcPr>
            <w:cnfStyle w:val="001000000000"/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270D1" w:rsidRDefault="006270D1" w:rsidP="00DC32EF">
            <w:pPr>
              <w:ind w:left="0"/>
            </w:pPr>
          </w:p>
          <w:p w:rsidR="006270D1" w:rsidRPr="008C2F88" w:rsidRDefault="006270D1" w:rsidP="00DC32EF">
            <w:pPr>
              <w:ind w:left="0"/>
              <w:rPr>
                <w:color w:val="auto"/>
              </w:rPr>
            </w:pPr>
            <w:r w:rsidRPr="008C2F88">
              <w:rPr>
                <w:color w:val="auto"/>
              </w:rPr>
              <w:t>Learners create a Screen</w:t>
            </w:r>
            <w:r>
              <w:rPr>
                <w:color w:val="auto"/>
              </w:rPr>
              <w:t xml:space="preserve"> </w:t>
            </w:r>
            <w:r w:rsidRPr="008C2F88">
              <w:rPr>
                <w:color w:val="auto"/>
              </w:rPr>
              <w:t>Jelly presentation of 2-3 minutes sharing their summary reflections on using specific tools;</w:t>
            </w:r>
          </w:p>
          <w:p w:rsidR="006270D1" w:rsidRPr="008C2F88" w:rsidRDefault="006270D1" w:rsidP="00DC32EF">
            <w:pPr>
              <w:ind w:left="0"/>
              <w:rPr>
                <w:color w:val="auto"/>
              </w:rPr>
            </w:pPr>
          </w:p>
          <w:p w:rsidR="006270D1" w:rsidRPr="008C2F88" w:rsidRDefault="006270D1" w:rsidP="00DC32EF">
            <w:pPr>
              <w:ind w:left="0"/>
              <w:rPr>
                <w:color w:val="auto"/>
              </w:rPr>
            </w:pPr>
            <w:r w:rsidRPr="008C2F88">
              <w:rPr>
                <w:color w:val="auto"/>
              </w:rPr>
              <w:t>Learners record a podcast outlining post-production observations and reflections on group presentation;</w:t>
            </w:r>
          </w:p>
          <w:p w:rsidR="006270D1" w:rsidRPr="008C2F88" w:rsidRDefault="006270D1" w:rsidP="00DC32EF">
            <w:pPr>
              <w:ind w:left="0"/>
              <w:rPr>
                <w:color w:val="auto"/>
              </w:rPr>
            </w:pPr>
          </w:p>
          <w:p w:rsidR="006270D1" w:rsidRPr="008C2F88" w:rsidRDefault="006270D1" w:rsidP="00DC32EF">
            <w:pPr>
              <w:ind w:left="0"/>
              <w:rPr>
                <w:color w:val="auto"/>
              </w:rPr>
            </w:pPr>
            <w:r w:rsidRPr="008C2F88">
              <w:rPr>
                <w:color w:val="auto"/>
              </w:rPr>
              <w:t>Learners prepare a literature review in a series of posts serializing different perspectives on the topic</w:t>
            </w:r>
            <w:r>
              <w:rPr>
                <w:color w:val="auto"/>
              </w:rPr>
              <w:t>;</w:t>
            </w:r>
          </w:p>
          <w:p w:rsidR="006270D1" w:rsidRPr="00A026E0" w:rsidRDefault="006270D1" w:rsidP="00DC32EF">
            <w:pPr>
              <w:ind w:left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0D1" w:rsidRDefault="006270D1" w:rsidP="00DC32EF">
            <w:pPr>
              <w:ind w:left="0"/>
              <w:jc w:val="center"/>
              <w:cnfStyle w:val="0000000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jc w:val="center"/>
              <w:cnfStyle w:val="000000000000"/>
              <w:rPr>
                <w:b/>
              </w:rPr>
            </w:pPr>
            <w:r w:rsidRPr="00A026E0">
              <w:rPr>
                <w:b/>
              </w:rPr>
              <w:t>Sense-Giving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000000"/>
              <w:rPr>
                <w:b/>
              </w:rPr>
            </w:pPr>
            <w:r>
              <w:rPr>
                <w:b/>
              </w:rPr>
              <w:t xml:space="preserve">Participation within groups, group blogs, discussion forums; 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  <w:p w:rsidR="006270D1" w:rsidRPr="00A026E0" w:rsidRDefault="006270D1" w:rsidP="00DC32EF">
            <w:pPr>
              <w:ind w:left="0"/>
              <w:cnfStyle w:val="000000000000"/>
              <w:rPr>
                <w:b/>
              </w:rPr>
            </w:pPr>
            <w:r w:rsidRPr="00A026E0">
              <w:rPr>
                <w:b/>
              </w:rPr>
              <w:t>Activities that involve passing along experiences and summary impressions, or which demonstrate modeling skills, mentoring, reporting, exchanging ideas, and acting as witness and observer and commenter;</w:t>
            </w:r>
          </w:p>
        </w:tc>
        <w:tc>
          <w:tcPr>
            <w:tcW w:w="31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0D1" w:rsidRDefault="006270D1" w:rsidP="00DC32EF">
            <w:pPr>
              <w:ind w:left="0"/>
              <w:cnfStyle w:val="000000000000"/>
              <w:rPr>
                <w:b/>
              </w:rPr>
            </w:pPr>
          </w:p>
        </w:tc>
      </w:tr>
    </w:tbl>
    <w:p w:rsidR="006D0CD6" w:rsidRDefault="006D0CD6" w:rsidP="006D0CD6">
      <w:pPr>
        <w:ind w:left="0"/>
      </w:pPr>
    </w:p>
    <w:sectPr w:rsidR="006D0CD6" w:rsidSect="006D0CD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0CD6"/>
    <w:rsid w:val="0001253A"/>
    <w:rsid w:val="00060F88"/>
    <w:rsid w:val="000D5A5E"/>
    <w:rsid w:val="00191BEE"/>
    <w:rsid w:val="001E5167"/>
    <w:rsid w:val="002D3CA8"/>
    <w:rsid w:val="003A1EF0"/>
    <w:rsid w:val="00425559"/>
    <w:rsid w:val="00493537"/>
    <w:rsid w:val="004C517D"/>
    <w:rsid w:val="00543AFD"/>
    <w:rsid w:val="005C505F"/>
    <w:rsid w:val="005E2F25"/>
    <w:rsid w:val="005F330F"/>
    <w:rsid w:val="006270D1"/>
    <w:rsid w:val="006C4FE9"/>
    <w:rsid w:val="006D0CD6"/>
    <w:rsid w:val="006E4687"/>
    <w:rsid w:val="00713AF5"/>
    <w:rsid w:val="007225A9"/>
    <w:rsid w:val="00747E1E"/>
    <w:rsid w:val="00771D81"/>
    <w:rsid w:val="00850FCC"/>
    <w:rsid w:val="00891A40"/>
    <w:rsid w:val="008C16A9"/>
    <w:rsid w:val="009870AE"/>
    <w:rsid w:val="00A234A1"/>
    <w:rsid w:val="00B65593"/>
    <w:rsid w:val="00BF1B1D"/>
    <w:rsid w:val="00CF155E"/>
    <w:rsid w:val="00D12A4D"/>
    <w:rsid w:val="00E2688C"/>
    <w:rsid w:val="00EF0AB0"/>
    <w:rsid w:val="00FD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0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6D0CD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18</cp:revision>
  <dcterms:created xsi:type="dcterms:W3CDTF">2010-09-26T20:19:00Z</dcterms:created>
  <dcterms:modified xsi:type="dcterms:W3CDTF">2010-11-09T23:08:00Z</dcterms:modified>
</cp:coreProperties>
</file>